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354"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6534"/>
      </w:tblGrid>
      <w:tr w:rsidR="00F257E9" w:rsidRPr="003D0C44" w14:paraId="4ABC4D7F" w14:textId="77777777" w:rsidTr="00CB764B">
        <w:trPr>
          <w:trHeight w:val="737"/>
        </w:trPr>
        <w:tc>
          <w:tcPr>
            <w:tcW w:w="4820" w:type="dxa"/>
          </w:tcPr>
          <w:p w14:paraId="058D622B" w14:textId="77777777" w:rsidR="00F257E9" w:rsidRPr="003D0C44" w:rsidRDefault="00F257E9" w:rsidP="00F257E9">
            <w:pPr>
              <w:spacing w:before="120"/>
              <w:jc w:val="center"/>
              <w:rPr>
                <w:sz w:val="28"/>
                <w:szCs w:val="28"/>
              </w:rPr>
            </w:pPr>
            <w:r w:rsidRPr="003D0C44">
              <w:rPr>
                <w:sz w:val="28"/>
                <w:szCs w:val="28"/>
              </w:rPr>
              <w:t>SỞ Y TẾ NGHỆ AN</w:t>
            </w:r>
          </w:p>
          <w:p w14:paraId="2EEB1B78" w14:textId="77777777" w:rsidR="00F257E9" w:rsidRPr="003D0C44" w:rsidRDefault="00F257E9" w:rsidP="00F257E9">
            <w:pPr>
              <w:spacing w:before="120"/>
              <w:jc w:val="center"/>
              <w:rPr>
                <w:b/>
                <w:bCs/>
                <w:sz w:val="26"/>
                <w:szCs w:val="26"/>
              </w:rPr>
            </w:pPr>
            <w:r w:rsidRPr="003D0C44">
              <w:rPr>
                <w:b/>
                <w:bCs/>
                <w:sz w:val="26"/>
                <w:szCs w:val="26"/>
              </w:rPr>
              <w:t>TRUNG TÂM Y TẾ HUYỆN ANH SƠN</w:t>
            </w:r>
          </w:p>
          <w:p w14:paraId="52429981" w14:textId="1CD1B980" w:rsidR="00F257E9" w:rsidRPr="003D0C44" w:rsidRDefault="00134657" w:rsidP="00F257E9">
            <w:pPr>
              <w:spacing w:before="120"/>
              <w:jc w:val="center"/>
              <w:rPr>
                <w:sz w:val="28"/>
                <w:szCs w:val="28"/>
              </w:rPr>
            </w:pPr>
            <w:r w:rsidRPr="003D0C44">
              <w:rPr>
                <w:noProof/>
                <w:sz w:val="28"/>
                <w:szCs w:val="28"/>
                <w:lang w:val="en-US" w:eastAsia="en-US"/>
                <w14:ligatures w14:val="standardContextual"/>
              </w:rPr>
              <mc:AlternateContent>
                <mc:Choice Requires="wps">
                  <w:drawing>
                    <wp:anchor distT="0" distB="0" distL="114300" distR="114300" simplePos="0" relativeHeight="251659264" behindDoc="0" locked="0" layoutInCell="1" allowOverlap="1" wp14:anchorId="724B764D" wp14:editId="6DE2987E">
                      <wp:simplePos x="0" y="0"/>
                      <wp:positionH relativeFrom="column">
                        <wp:posOffset>840196</wp:posOffset>
                      </wp:positionH>
                      <wp:positionV relativeFrom="paragraph">
                        <wp:posOffset>21590</wp:posOffset>
                      </wp:positionV>
                      <wp:extent cx="1481470" cy="0"/>
                      <wp:effectExtent l="0" t="0" r="0" b="0"/>
                      <wp:wrapNone/>
                      <wp:docPr id="2092018761" name="Straight Connector 1"/>
                      <wp:cNvGraphicFramePr/>
                      <a:graphic xmlns:a="http://schemas.openxmlformats.org/drawingml/2006/main">
                        <a:graphicData uri="http://schemas.microsoft.com/office/word/2010/wordprocessingShape">
                          <wps:wsp>
                            <wps:cNvCnPr/>
                            <wps:spPr>
                              <a:xfrm flipV="1">
                                <a:off x="0" y="0"/>
                                <a:ext cx="148147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7C0C4F2"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15pt,1.7pt" to="182.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" strokecolor="black [3213]" strokeweight=".5pt">
                      <v:stroke joinstyle="miter"/>
                    </v:line>
                  </w:pict>
                </mc:Fallback>
              </mc:AlternateContent>
            </w:r>
            <w:r w:rsidR="00F257E9" w:rsidRPr="003D0C44">
              <w:rPr>
                <w:sz w:val="28"/>
                <w:szCs w:val="28"/>
              </w:rPr>
              <w:t>Số :      /CV-TTYT</w:t>
            </w:r>
          </w:p>
          <w:p w14:paraId="44089AA9" w14:textId="3204128E" w:rsidR="00F257E9" w:rsidRPr="003D0C44" w:rsidRDefault="00F257E9" w:rsidP="00F257E9">
            <w:pPr>
              <w:spacing w:before="120"/>
              <w:jc w:val="center"/>
              <w:rPr>
                <w:b/>
                <w:bCs/>
                <w:sz w:val="28"/>
                <w:szCs w:val="28"/>
              </w:rPr>
            </w:pPr>
          </w:p>
        </w:tc>
        <w:tc>
          <w:tcPr>
            <w:tcW w:w="6534" w:type="dxa"/>
          </w:tcPr>
          <w:p w14:paraId="453FEC04" w14:textId="77777777" w:rsidR="00F257E9" w:rsidRPr="003D0C44" w:rsidRDefault="00F257E9" w:rsidP="00F257E9">
            <w:pPr>
              <w:spacing w:before="120"/>
              <w:jc w:val="center"/>
              <w:rPr>
                <w:b/>
                <w:bCs/>
                <w:sz w:val="28"/>
                <w:szCs w:val="28"/>
              </w:rPr>
            </w:pPr>
            <w:r w:rsidRPr="003D0C44">
              <w:rPr>
                <w:b/>
                <w:bCs/>
                <w:sz w:val="28"/>
                <w:szCs w:val="28"/>
              </w:rPr>
              <w:t>CỘNG HÒA XÃ HỘI CHỦ NGHĨA VIỆT NAM</w:t>
            </w:r>
          </w:p>
          <w:p w14:paraId="37EDE6CF" w14:textId="3CBC6565" w:rsidR="00134657" w:rsidRPr="003D0C44" w:rsidRDefault="00F257E9" w:rsidP="00F257E9">
            <w:pPr>
              <w:spacing w:before="120"/>
              <w:jc w:val="center"/>
              <w:rPr>
                <w:i/>
                <w:iCs/>
                <w:sz w:val="28"/>
                <w:szCs w:val="28"/>
              </w:rPr>
            </w:pPr>
            <w:r w:rsidRPr="003D0C44">
              <w:rPr>
                <w:b/>
                <w:bCs/>
                <w:sz w:val="28"/>
                <w:szCs w:val="28"/>
              </w:rPr>
              <w:t>Độc lập – Tự do – Hạnh phúc</w:t>
            </w:r>
          </w:p>
          <w:p w14:paraId="19220F94" w14:textId="36520051" w:rsidR="00F257E9" w:rsidRPr="003D0C44" w:rsidRDefault="00134657" w:rsidP="00F257E9">
            <w:pPr>
              <w:spacing w:before="120"/>
              <w:jc w:val="center"/>
              <w:rPr>
                <w:i/>
                <w:iCs/>
                <w:sz w:val="28"/>
                <w:szCs w:val="28"/>
              </w:rPr>
            </w:pPr>
            <w:r w:rsidRPr="003D0C44">
              <w:rPr>
                <w:i/>
                <w:iCs/>
                <w:noProof/>
                <w:sz w:val="28"/>
                <w:szCs w:val="28"/>
                <w:lang w:val="en-US" w:eastAsia="en-US"/>
                <w14:ligatures w14:val="standardContextual"/>
              </w:rPr>
              <mc:AlternateContent>
                <mc:Choice Requires="wps">
                  <w:drawing>
                    <wp:anchor distT="0" distB="0" distL="114300" distR="114300" simplePos="0" relativeHeight="251660288" behindDoc="0" locked="0" layoutInCell="1" allowOverlap="1" wp14:anchorId="0787C2CA" wp14:editId="4F9ACAA7">
                      <wp:simplePos x="0" y="0"/>
                      <wp:positionH relativeFrom="column">
                        <wp:posOffset>1022185</wp:posOffset>
                      </wp:positionH>
                      <wp:positionV relativeFrom="paragraph">
                        <wp:posOffset>6350</wp:posOffset>
                      </wp:positionV>
                      <wp:extent cx="2029543" cy="0"/>
                      <wp:effectExtent l="0" t="0" r="27940" b="19050"/>
                      <wp:wrapNone/>
                      <wp:docPr id="532512276" name="Straight Connector 2"/>
                      <wp:cNvGraphicFramePr/>
                      <a:graphic xmlns:a="http://schemas.openxmlformats.org/drawingml/2006/main">
                        <a:graphicData uri="http://schemas.microsoft.com/office/word/2010/wordprocessingShape">
                          <wps:wsp>
                            <wps:cNvCnPr/>
                            <wps:spPr>
                              <a:xfrm>
                                <a:off x="0" y="0"/>
                                <a:ext cx="202954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5pt" to="240.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" strokecolor="black [3213]" strokeweight=".5pt">
                      <v:stroke joinstyle="miter"/>
                    </v:line>
                  </w:pict>
                </mc:Fallback>
              </mc:AlternateContent>
            </w:r>
            <w:r w:rsidR="00182299">
              <w:rPr>
                <w:i/>
                <w:iCs/>
                <w:sz w:val="28"/>
                <w:szCs w:val="28"/>
              </w:rPr>
              <w:t xml:space="preserve">          </w:t>
            </w:r>
            <w:r w:rsidR="00F257E9" w:rsidRPr="003D0C44">
              <w:rPr>
                <w:i/>
                <w:iCs/>
                <w:sz w:val="28"/>
                <w:szCs w:val="28"/>
              </w:rPr>
              <w:t>Anh Sơn, ng</w:t>
            </w:r>
            <w:r w:rsidR="00182299">
              <w:rPr>
                <w:i/>
                <w:iCs/>
                <w:sz w:val="28"/>
                <w:szCs w:val="28"/>
              </w:rPr>
              <w:t xml:space="preserve">ày      tháng   </w:t>
            </w:r>
            <w:r w:rsidR="0008655F">
              <w:rPr>
                <w:i/>
                <w:iCs/>
                <w:sz w:val="28"/>
                <w:szCs w:val="28"/>
              </w:rPr>
              <w:t xml:space="preserve">   năm 2024</w:t>
            </w:r>
          </w:p>
        </w:tc>
      </w:tr>
    </w:tbl>
    <w:p w14:paraId="35CFD81F" w14:textId="6F0C9DF0" w:rsidR="00843038" w:rsidRPr="003D0C44" w:rsidRDefault="00843038" w:rsidP="00843038">
      <w:pPr>
        <w:spacing w:before="120" w:after="280" w:afterAutospacing="1"/>
        <w:jc w:val="center"/>
        <w:rPr>
          <w:sz w:val="28"/>
          <w:szCs w:val="28"/>
        </w:rPr>
      </w:pPr>
      <w:r w:rsidRPr="003D0C44">
        <w:rPr>
          <w:b/>
          <w:bCs/>
          <w:sz w:val="28"/>
          <w:szCs w:val="28"/>
        </w:rPr>
        <w:t>YÊU CẦU BÁO GIÁ</w:t>
      </w:r>
    </w:p>
    <w:p w14:paraId="01A2DB75" w14:textId="005D3792" w:rsidR="00843038" w:rsidRPr="003D0C44" w:rsidRDefault="00843038" w:rsidP="00843038">
      <w:pPr>
        <w:spacing w:before="120" w:after="280" w:afterAutospacing="1"/>
        <w:jc w:val="center"/>
        <w:rPr>
          <w:sz w:val="28"/>
          <w:szCs w:val="28"/>
        </w:rPr>
      </w:pPr>
      <w:r w:rsidRPr="003D0C44">
        <w:rPr>
          <w:b/>
          <w:bCs/>
          <w:sz w:val="28"/>
          <w:szCs w:val="28"/>
        </w:rPr>
        <w:t xml:space="preserve">Kính gửi: </w:t>
      </w:r>
      <w:r w:rsidR="00F257E9" w:rsidRPr="003D0C44">
        <w:rPr>
          <w:b/>
          <w:bCs/>
          <w:sz w:val="28"/>
          <w:szCs w:val="28"/>
        </w:rPr>
        <w:t xml:space="preserve">Các </w:t>
      </w:r>
      <w:r w:rsidR="00134657" w:rsidRPr="003D0C44">
        <w:rPr>
          <w:b/>
          <w:bCs/>
          <w:sz w:val="28"/>
          <w:szCs w:val="28"/>
        </w:rPr>
        <w:t>Qúy Công ty</w:t>
      </w:r>
      <w:r w:rsidR="0008655F">
        <w:rPr>
          <w:b/>
          <w:bCs/>
          <w:sz w:val="28"/>
          <w:szCs w:val="28"/>
        </w:rPr>
        <w:t>.</w:t>
      </w:r>
    </w:p>
    <w:p w14:paraId="5FC9C1D6" w14:textId="499AA780" w:rsidR="00843038" w:rsidRPr="003D0C44" w:rsidRDefault="00A54CB6" w:rsidP="00A339AD">
      <w:pPr>
        <w:spacing w:line="276" w:lineRule="auto"/>
        <w:ind w:firstLine="284"/>
        <w:jc w:val="both"/>
        <w:rPr>
          <w:sz w:val="28"/>
          <w:szCs w:val="28"/>
        </w:rPr>
      </w:pPr>
      <w:r w:rsidRPr="003D0C44">
        <w:rPr>
          <w:sz w:val="28"/>
          <w:szCs w:val="28"/>
        </w:rPr>
        <w:t>Hiện tại, Trung tâm Y tế huyện Anh Sơn đang</w:t>
      </w:r>
      <w:r w:rsidR="00843038" w:rsidRPr="003D0C44">
        <w:rPr>
          <w:sz w:val="28"/>
          <w:szCs w:val="28"/>
        </w:rPr>
        <w:t xml:space="preserve"> có nhu cầu tiếp nhận báo giá để tham khảo, xây dựng giá gói thầu, làm cơ sở tổ chức lựa chọn nhà thầu cho gói thầu</w:t>
      </w:r>
      <w:r w:rsidR="005A4A2D">
        <w:rPr>
          <w:sz w:val="28"/>
          <w:szCs w:val="28"/>
        </w:rPr>
        <w:t xml:space="preserve"> Cung ứng</w:t>
      </w:r>
      <w:r w:rsidR="007F61CE" w:rsidRPr="003D0C44">
        <w:rPr>
          <w:sz w:val="28"/>
          <w:szCs w:val="28"/>
        </w:rPr>
        <w:t xml:space="preserve"> vật tư y tế</w:t>
      </w:r>
      <w:r w:rsidR="0008655F">
        <w:rPr>
          <w:sz w:val="28"/>
          <w:szCs w:val="28"/>
        </w:rPr>
        <w:t xml:space="preserve">, </w:t>
      </w:r>
      <w:r w:rsidR="005A4A2D">
        <w:rPr>
          <w:sz w:val="28"/>
          <w:szCs w:val="28"/>
        </w:rPr>
        <w:t xml:space="preserve">hoá chất </w:t>
      </w:r>
      <w:r w:rsidR="007F4E7B">
        <w:rPr>
          <w:sz w:val="28"/>
          <w:szCs w:val="28"/>
        </w:rPr>
        <w:t xml:space="preserve">phục vụ </w:t>
      </w:r>
      <w:r w:rsidR="005A4A2D">
        <w:rPr>
          <w:sz w:val="28"/>
          <w:szCs w:val="28"/>
        </w:rPr>
        <w:t xml:space="preserve">công tác khám chữa bệnh </w:t>
      </w:r>
      <w:r w:rsidR="007F61CE" w:rsidRPr="003D0C44">
        <w:rPr>
          <w:sz w:val="28"/>
          <w:szCs w:val="28"/>
        </w:rPr>
        <w:t>cho Trung</w:t>
      </w:r>
      <w:r w:rsidR="00F91CB1">
        <w:rPr>
          <w:sz w:val="28"/>
          <w:szCs w:val="28"/>
        </w:rPr>
        <w:t xml:space="preserve"> tâm Y tế huyện Anh Sơn năm 2024</w:t>
      </w:r>
      <w:r w:rsidR="007F61CE" w:rsidRPr="003D0C44">
        <w:rPr>
          <w:sz w:val="28"/>
          <w:szCs w:val="28"/>
        </w:rPr>
        <w:t xml:space="preserve"> </w:t>
      </w:r>
      <w:r w:rsidR="00843038" w:rsidRPr="003D0C44">
        <w:rPr>
          <w:sz w:val="28"/>
          <w:szCs w:val="28"/>
        </w:rPr>
        <w:t>với nội dung cụ thể như sau:</w:t>
      </w:r>
    </w:p>
    <w:p w14:paraId="457105A5" w14:textId="77777777" w:rsidR="005270E9" w:rsidRPr="003D0C44" w:rsidRDefault="005270E9" w:rsidP="005270E9">
      <w:pPr>
        <w:spacing w:line="276" w:lineRule="auto"/>
        <w:ind w:firstLine="284"/>
        <w:jc w:val="both"/>
        <w:rPr>
          <w:sz w:val="28"/>
          <w:szCs w:val="28"/>
        </w:rPr>
      </w:pPr>
      <w:r w:rsidRPr="003D0C44">
        <w:rPr>
          <w:b/>
          <w:bCs/>
          <w:sz w:val="28"/>
          <w:szCs w:val="28"/>
        </w:rPr>
        <w:t>I. Thông tin của đơn vị yêu cầu báo giá</w:t>
      </w:r>
    </w:p>
    <w:p w14:paraId="1BF25A11" w14:textId="77777777" w:rsidR="005270E9" w:rsidRPr="003D0C44" w:rsidRDefault="005270E9" w:rsidP="005270E9">
      <w:pPr>
        <w:spacing w:line="276" w:lineRule="auto"/>
        <w:ind w:firstLine="284"/>
        <w:jc w:val="both"/>
        <w:rPr>
          <w:b/>
          <w:bCs/>
          <w:i/>
          <w:iCs/>
          <w:sz w:val="28"/>
          <w:szCs w:val="28"/>
        </w:rPr>
      </w:pPr>
      <w:r w:rsidRPr="003D0C44">
        <w:rPr>
          <w:b/>
          <w:bCs/>
          <w:sz w:val="28"/>
          <w:szCs w:val="28"/>
        </w:rPr>
        <w:t>1. Đơn vị yêu cầu báo giá</w:t>
      </w:r>
      <w:r w:rsidRPr="003D0C44">
        <w:rPr>
          <w:b/>
          <w:bCs/>
          <w:i/>
          <w:iCs/>
          <w:sz w:val="28"/>
          <w:szCs w:val="28"/>
        </w:rPr>
        <w:t xml:space="preserve">: </w:t>
      </w:r>
    </w:p>
    <w:p w14:paraId="3B7610D3" w14:textId="77777777" w:rsidR="005270E9" w:rsidRPr="003D0C44" w:rsidRDefault="005270E9" w:rsidP="005270E9">
      <w:pPr>
        <w:spacing w:line="276" w:lineRule="auto"/>
        <w:ind w:firstLine="284"/>
        <w:jc w:val="both"/>
        <w:rPr>
          <w:sz w:val="28"/>
          <w:szCs w:val="28"/>
        </w:rPr>
      </w:pPr>
      <w:r w:rsidRPr="003D0C44">
        <w:rPr>
          <w:sz w:val="28"/>
          <w:szCs w:val="28"/>
        </w:rPr>
        <w:t>- Tên đơn vị yêu cầu báo giá: Trung tâm Y tế huyện Anh Sơn</w:t>
      </w:r>
    </w:p>
    <w:p w14:paraId="3B702F8A" w14:textId="77777777" w:rsidR="005270E9" w:rsidRPr="003D0C44" w:rsidRDefault="005270E9" w:rsidP="005270E9">
      <w:pPr>
        <w:spacing w:line="276" w:lineRule="auto"/>
        <w:ind w:firstLine="284"/>
        <w:jc w:val="both"/>
        <w:rPr>
          <w:sz w:val="28"/>
          <w:szCs w:val="28"/>
        </w:rPr>
      </w:pPr>
      <w:r w:rsidRPr="003D0C44">
        <w:rPr>
          <w:sz w:val="28"/>
          <w:szCs w:val="28"/>
        </w:rPr>
        <w:t>- Địa chỉ : Tổ dân phố 4, Thị trấn Anh Sơn, huyện Anh Sơn, Tỉnh Nghệ An.</w:t>
      </w:r>
    </w:p>
    <w:p w14:paraId="59DCA682" w14:textId="77777777" w:rsidR="005270E9" w:rsidRPr="003D0C44" w:rsidRDefault="005270E9" w:rsidP="005270E9">
      <w:pPr>
        <w:spacing w:line="276" w:lineRule="auto"/>
        <w:ind w:firstLine="284"/>
        <w:jc w:val="both"/>
        <w:rPr>
          <w:b/>
          <w:bCs/>
          <w:sz w:val="28"/>
          <w:szCs w:val="28"/>
        </w:rPr>
      </w:pPr>
      <w:r w:rsidRPr="003D0C44">
        <w:rPr>
          <w:b/>
          <w:bCs/>
          <w:sz w:val="28"/>
          <w:szCs w:val="28"/>
        </w:rPr>
        <w:t xml:space="preserve">2. Thông tin liên hệ của người chịu trách nhiệm tiếp nhận báo giá: </w:t>
      </w:r>
    </w:p>
    <w:p w14:paraId="00ECC038" w14:textId="77777777" w:rsidR="005270E9" w:rsidRPr="003D0C44" w:rsidRDefault="005270E9" w:rsidP="005270E9">
      <w:pPr>
        <w:spacing w:line="276" w:lineRule="auto"/>
        <w:ind w:firstLine="284"/>
        <w:jc w:val="both"/>
        <w:rPr>
          <w:sz w:val="28"/>
          <w:szCs w:val="28"/>
        </w:rPr>
      </w:pPr>
      <w:r w:rsidRPr="003D0C44">
        <w:rPr>
          <w:sz w:val="28"/>
          <w:szCs w:val="28"/>
        </w:rPr>
        <w:t>DS Nguyễn Thị Ngọc Hà -  Khoa dược Trung tâm Y tế huyện Anh Sơn - SĐT: 0818.616.777.</w:t>
      </w:r>
    </w:p>
    <w:p w14:paraId="1596C28B" w14:textId="77777777" w:rsidR="005270E9" w:rsidRPr="003D0C44" w:rsidRDefault="005270E9" w:rsidP="005270E9">
      <w:pPr>
        <w:spacing w:line="276" w:lineRule="auto"/>
        <w:ind w:firstLine="284"/>
        <w:jc w:val="both"/>
        <w:rPr>
          <w:b/>
          <w:bCs/>
          <w:sz w:val="28"/>
          <w:szCs w:val="28"/>
        </w:rPr>
      </w:pPr>
      <w:r w:rsidRPr="003D0C44">
        <w:rPr>
          <w:b/>
          <w:bCs/>
          <w:sz w:val="28"/>
          <w:szCs w:val="28"/>
        </w:rPr>
        <w:t>3. Cách thức tiếp nhận báo giá:</w:t>
      </w:r>
    </w:p>
    <w:p w14:paraId="53B209B1" w14:textId="0EAA5B45" w:rsidR="005270E9" w:rsidRPr="003D0C44" w:rsidRDefault="005270E9" w:rsidP="005270E9">
      <w:pPr>
        <w:spacing w:line="276" w:lineRule="auto"/>
        <w:ind w:firstLine="284"/>
        <w:jc w:val="both"/>
        <w:rPr>
          <w:sz w:val="28"/>
          <w:szCs w:val="28"/>
        </w:rPr>
      </w:pPr>
      <w:r w:rsidRPr="003D0C44">
        <w:rPr>
          <w:i/>
          <w:iCs/>
          <w:sz w:val="28"/>
          <w:szCs w:val="28"/>
        </w:rPr>
        <w:t xml:space="preserve">- </w:t>
      </w:r>
      <w:r w:rsidRPr="003D0C44">
        <w:rPr>
          <w:sz w:val="28"/>
          <w:szCs w:val="28"/>
        </w:rPr>
        <w:t>Nh</w:t>
      </w:r>
      <w:r w:rsidR="00182299">
        <w:rPr>
          <w:sz w:val="28"/>
          <w:szCs w:val="28"/>
        </w:rPr>
        <w:t>ận trực tiếp tại địa chỉ: Khoa D</w:t>
      </w:r>
      <w:r w:rsidRPr="003D0C44">
        <w:rPr>
          <w:sz w:val="28"/>
          <w:szCs w:val="28"/>
        </w:rPr>
        <w:t>ược, Trung tâm Y tế</w:t>
      </w:r>
      <w:r w:rsidR="00182299">
        <w:rPr>
          <w:sz w:val="28"/>
          <w:szCs w:val="28"/>
        </w:rPr>
        <w:t xml:space="preserve"> huyện Anh Sơn – Tổ dân phố 4, t</w:t>
      </w:r>
      <w:r w:rsidRPr="003D0C44">
        <w:rPr>
          <w:sz w:val="28"/>
          <w:szCs w:val="28"/>
        </w:rPr>
        <w:t>h</w:t>
      </w:r>
      <w:r w:rsidR="00182299">
        <w:rPr>
          <w:sz w:val="28"/>
          <w:szCs w:val="28"/>
        </w:rPr>
        <w:t>ị Trấn Anh Sơn, huyện Anh Sơn, t</w:t>
      </w:r>
      <w:r w:rsidRPr="003D0C44">
        <w:rPr>
          <w:sz w:val="28"/>
          <w:szCs w:val="28"/>
        </w:rPr>
        <w:t xml:space="preserve">ỉnh Nghệ An. </w:t>
      </w:r>
    </w:p>
    <w:p w14:paraId="702A9D4F" w14:textId="77777777" w:rsidR="005270E9" w:rsidRPr="003D0C44" w:rsidRDefault="005270E9" w:rsidP="005270E9">
      <w:pPr>
        <w:spacing w:line="276" w:lineRule="auto"/>
        <w:ind w:firstLine="284"/>
        <w:jc w:val="both"/>
        <w:rPr>
          <w:sz w:val="28"/>
          <w:szCs w:val="28"/>
        </w:rPr>
      </w:pPr>
      <w:r w:rsidRPr="003D0C44">
        <w:rPr>
          <w:sz w:val="28"/>
          <w:szCs w:val="28"/>
        </w:rPr>
        <w:t>- Nhận qua email: tochuyengiadauthauttytas@gmail.com.</w:t>
      </w:r>
    </w:p>
    <w:p w14:paraId="2DE1C54E" w14:textId="77777777" w:rsidR="005270E9" w:rsidRPr="003D0C44" w:rsidRDefault="005270E9" w:rsidP="005270E9">
      <w:pPr>
        <w:spacing w:line="276" w:lineRule="auto"/>
        <w:ind w:firstLine="284"/>
        <w:jc w:val="both"/>
        <w:rPr>
          <w:b/>
          <w:bCs/>
          <w:sz w:val="28"/>
          <w:szCs w:val="28"/>
        </w:rPr>
      </w:pPr>
      <w:r w:rsidRPr="003D0C44">
        <w:rPr>
          <w:b/>
          <w:bCs/>
          <w:sz w:val="28"/>
          <w:szCs w:val="28"/>
        </w:rPr>
        <w:t>4.</w:t>
      </w:r>
      <w:r w:rsidRPr="003D0C44">
        <w:rPr>
          <w:sz w:val="28"/>
          <w:szCs w:val="28"/>
        </w:rPr>
        <w:t xml:space="preserve"> </w:t>
      </w:r>
      <w:r w:rsidRPr="003D0C44">
        <w:rPr>
          <w:b/>
          <w:bCs/>
          <w:sz w:val="28"/>
          <w:szCs w:val="28"/>
        </w:rPr>
        <w:t xml:space="preserve">Thời hạn tiếp nhận báo giá: </w:t>
      </w:r>
    </w:p>
    <w:p w14:paraId="495B0080" w14:textId="4704B0BF" w:rsidR="005270E9" w:rsidRPr="003D0C44" w:rsidRDefault="00F91CB1" w:rsidP="005270E9">
      <w:pPr>
        <w:spacing w:line="276" w:lineRule="auto"/>
        <w:ind w:firstLine="284"/>
        <w:jc w:val="both"/>
        <w:rPr>
          <w:sz w:val="28"/>
          <w:szCs w:val="28"/>
        </w:rPr>
      </w:pPr>
      <w:r>
        <w:rPr>
          <w:sz w:val="28"/>
          <w:szCs w:val="28"/>
        </w:rPr>
        <w:t xml:space="preserve"> </w:t>
      </w:r>
      <w:r w:rsidR="00541E59" w:rsidRPr="00417DD7">
        <w:rPr>
          <w:sz w:val="28"/>
          <w:szCs w:val="28"/>
        </w:rPr>
        <w:t>Từ 08 h ngày 10</w:t>
      </w:r>
      <w:r w:rsidRPr="00417DD7">
        <w:rPr>
          <w:sz w:val="28"/>
          <w:szCs w:val="28"/>
        </w:rPr>
        <w:t xml:space="preserve"> tháng 07 năm 2024 đến</w:t>
      </w:r>
      <w:r w:rsidR="00541E59" w:rsidRPr="00417DD7">
        <w:rPr>
          <w:sz w:val="28"/>
          <w:szCs w:val="28"/>
        </w:rPr>
        <w:t xml:space="preserve"> trước 17h ngày 23</w:t>
      </w:r>
      <w:r w:rsidRPr="00417DD7">
        <w:rPr>
          <w:sz w:val="28"/>
          <w:szCs w:val="28"/>
        </w:rPr>
        <w:t xml:space="preserve"> tháng 07 năm 2024</w:t>
      </w:r>
    </w:p>
    <w:p w14:paraId="432F0D0F" w14:textId="29F9E4E6" w:rsidR="005270E9" w:rsidRPr="003D0C44" w:rsidRDefault="005270E9" w:rsidP="005270E9">
      <w:pPr>
        <w:spacing w:line="276" w:lineRule="auto"/>
        <w:ind w:firstLine="284"/>
        <w:jc w:val="both"/>
        <w:rPr>
          <w:sz w:val="28"/>
          <w:szCs w:val="28"/>
        </w:rPr>
      </w:pPr>
      <w:r w:rsidRPr="003D0C44">
        <w:rPr>
          <w:sz w:val="28"/>
          <w:szCs w:val="28"/>
        </w:rPr>
        <w:t xml:space="preserve"> Các báo giá nhận được sau th</w:t>
      </w:r>
      <w:r w:rsidR="00541E59">
        <w:rPr>
          <w:sz w:val="28"/>
          <w:szCs w:val="28"/>
        </w:rPr>
        <w:t xml:space="preserve">ời điểm nêu trên sẽ không được </w:t>
      </w:r>
      <w:r w:rsidRPr="003D0C44">
        <w:rPr>
          <w:sz w:val="28"/>
          <w:szCs w:val="28"/>
        </w:rPr>
        <w:t>đơn vị xem xét.</w:t>
      </w:r>
    </w:p>
    <w:p w14:paraId="7F14DB20" w14:textId="77777777" w:rsidR="005270E9" w:rsidRPr="003D0C44" w:rsidRDefault="005270E9" w:rsidP="005270E9">
      <w:pPr>
        <w:spacing w:line="276" w:lineRule="auto"/>
        <w:ind w:firstLine="284"/>
        <w:jc w:val="both"/>
        <w:rPr>
          <w:sz w:val="28"/>
          <w:szCs w:val="28"/>
        </w:rPr>
      </w:pPr>
      <w:r w:rsidRPr="003D0C44">
        <w:rPr>
          <w:b/>
          <w:bCs/>
          <w:sz w:val="28"/>
          <w:szCs w:val="28"/>
        </w:rPr>
        <w:t>5. Thời hạn có hiệu lực của báo giá:</w:t>
      </w:r>
      <w:r w:rsidRPr="003D0C44">
        <w:rPr>
          <w:sz w:val="28"/>
          <w:szCs w:val="28"/>
        </w:rPr>
        <w:t xml:space="preserve"> </w:t>
      </w:r>
    </w:p>
    <w:p w14:paraId="5E27634B" w14:textId="24F0932B" w:rsidR="005270E9" w:rsidRPr="003D0C44" w:rsidRDefault="005270E9" w:rsidP="005270E9">
      <w:pPr>
        <w:spacing w:line="276" w:lineRule="auto"/>
        <w:ind w:firstLine="284"/>
        <w:jc w:val="both"/>
        <w:rPr>
          <w:sz w:val="28"/>
          <w:szCs w:val="28"/>
        </w:rPr>
      </w:pPr>
      <w:r w:rsidRPr="003D0C44">
        <w:rPr>
          <w:sz w:val="28"/>
          <w:szCs w:val="28"/>
        </w:rPr>
        <w:t xml:space="preserve"> </w:t>
      </w:r>
      <w:r w:rsidR="00376427">
        <w:rPr>
          <w:sz w:val="28"/>
          <w:szCs w:val="28"/>
        </w:rPr>
        <w:t xml:space="preserve"> Tối thiểu 90 ngày kể từ ngày 23</w:t>
      </w:r>
      <w:r w:rsidR="00F91CB1">
        <w:rPr>
          <w:sz w:val="28"/>
          <w:szCs w:val="28"/>
        </w:rPr>
        <w:t xml:space="preserve"> tháng 07 năm 2024</w:t>
      </w:r>
      <w:r w:rsidRPr="003D0C44">
        <w:rPr>
          <w:sz w:val="28"/>
          <w:szCs w:val="28"/>
        </w:rPr>
        <w:t>.</w:t>
      </w:r>
      <w:r w:rsidRPr="003D0C44">
        <w:rPr>
          <w:b/>
          <w:bCs/>
          <w:sz w:val="28"/>
          <w:szCs w:val="28"/>
        </w:rPr>
        <w:t xml:space="preserve">        </w:t>
      </w:r>
    </w:p>
    <w:p w14:paraId="150938AC" w14:textId="77777777" w:rsidR="00843038" w:rsidRPr="003D0C44" w:rsidRDefault="00843038" w:rsidP="00A339AD">
      <w:pPr>
        <w:spacing w:line="276" w:lineRule="auto"/>
        <w:ind w:firstLine="284"/>
        <w:jc w:val="both"/>
        <w:rPr>
          <w:sz w:val="28"/>
          <w:szCs w:val="28"/>
        </w:rPr>
      </w:pPr>
      <w:r w:rsidRPr="003D0C44">
        <w:rPr>
          <w:b/>
          <w:bCs/>
          <w:sz w:val="28"/>
          <w:szCs w:val="28"/>
        </w:rPr>
        <w:t>II. Nội dung yêu cầu báo giá:</w:t>
      </w:r>
    </w:p>
    <w:p w14:paraId="7FC4A2FC" w14:textId="13C54779" w:rsidR="00134657" w:rsidRPr="003D0C44" w:rsidRDefault="00843038" w:rsidP="00BC5B27">
      <w:pPr>
        <w:pStyle w:val="ListParagraph"/>
        <w:numPr>
          <w:ilvl w:val="0"/>
          <w:numId w:val="4"/>
        </w:numPr>
        <w:spacing w:line="276" w:lineRule="auto"/>
        <w:jc w:val="both"/>
        <w:rPr>
          <w:sz w:val="28"/>
          <w:szCs w:val="28"/>
        </w:rPr>
      </w:pPr>
      <w:r w:rsidRPr="003D0C44">
        <w:rPr>
          <w:b/>
          <w:bCs/>
          <w:sz w:val="28"/>
          <w:szCs w:val="28"/>
        </w:rPr>
        <w:t xml:space="preserve">Danh mục </w:t>
      </w:r>
      <w:r w:rsidR="00707501" w:rsidRPr="003D0C44">
        <w:rPr>
          <w:b/>
          <w:bCs/>
          <w:sz w:val="28"/>
          <w:szCs w:val="28"/>
        </w:rPr>
        <w:t xml:space="preserve">hàng hóa yêu cầu báo giá </w:t>
      </w:r>
      <w:r w:rsidR="00134657" w:rsidRPr="003D0C44">
        <w:rPr>
          <w:b/>
          <w:bCs/>
          <w:sz w:val="28"/>
          <w:szCs w:val="28"/>
        </w:rPr>
        <w:t>:</w:t>
      </w:r>
      <w:r w:rsidR="00352085" w:rsidRPr="003D0C44">
        <w:rPr>
          <w:b/>
          <w:bCs/>
          <w:sz w:val="28"/>
          <w:szCs w:val="28"/>
        </w:rPr>
        <w:t xml:space="preserve"> </w:t>
      </w:r>
      <w:r w:rsidR="00134657" w:rsidRPr="003D0C44">
        <w:rPr>
          <w:sz w:val="28"/>
          <w:szCs w:val="28"/>
        </w:rPr>
        <w:t xml:space="preserve">Tại phụ lục </w:t>
      </w:r>
      <w:r w:rsidR="00352085" w:rsidRPr="003D0C44">
        <w:rPr>
          <w:sz w:val="28"/>
          <w:szCs w:val="28"/>
        </w:rPr>
        <w:t xml:space="preserve">1 </w:t>
      </w:r>
      <w:r w:rsidR="00134657" w:rsidRPr="003D0C44">
        <w:rPr>
          <w:sz w:val="28"/>
          <w:szCs w:val="28"/>
        </w:rPr>
        <w:t>đính kèm công văn</w:t>
      </w:r>
    </w:p>
    <w:p w14:paraId="67E861F8" w14:textId="591F9094" w:rsidR="00EB1823" w:rsidRPr="003D0C44" w:rsidRDefault="00843038" w:rsidP="00A339AD">
      <w:pPr>
        <w:spacing w:line="276" w:lineRule="auto"/>
        <w:ind w:firstLine="284"/>
        <w:jc w:val="both"/>
        <w:rPr>
          <w:b/>
          <w:bCs/>
          <w:sz w:val="28"/>
          <w:szCs w:val="28"/>
        </w:rPr>
      </w:pPr>
      <w:r w:rsidRPr="003D0C44">
        <w:rPr>
          <w:b/>
          <w:bCs/>
          <w:sz w:val="28"/>
          <w:szCs w:val="28"/>
        </w:rPr>
        <w:t xml:space="preserve">2. </w:t>
      </w:r>
      <w:r w:rsidR="0094209F" w:rsidRPr="003D0C44">
        <w:rPr>
          <w:b/>
          <w:bCs/>
          <w:sz w:val="28"/>
          <w:szCs w:val="28"/>
        </w:rPr>
        <w:t xml:space="preserve"> </w:t>
      </w:r>
      <w:r w:rsidRPr="003D0C44">
        <w:rPr>
          <w:b/>
          <w:bCs/>
          <w:sz w:val="28"/>
          <w:szCs w:val="28"/>
        </w:rPr>
        <w:t>Địa điểm c</w:t>
      </w:r>
      <w:r w:rsidR="00376427">
        <w:rPr>
          <w:b/>
          <w:bCs/>
          <w:sz w:val="28"/>
          <w:szCs w:val="28"/>
        </w:rPr>
        <w:t>ung cấp vật tư, hoá chất</w:t>
      </w:r>
      <w:r w:rsidRPr="003D0C44">
        <w:rPr>
          <w:b/>
          <w:bCs/>
          <w:sz w:val="28"/>
          <w:szCs w:val="28"/>
        </w:rPr>
        <w:t xml:space="preserve">: </w:t>
      </w:r>
    </w:p>
    <w:p w14:paraId="69F83C0D" w14:textId="77777777" w:rsidR="00CB764B" w:rsidRPr="003D0C44" w:rsidRDefault="006176F8" w:rsidP="00A339AD">
      <w:pPr>
        <w:spacing w:line="276" w:lineRule="auto"/>
        <w:ind w:firstLine="284"/>
        <w:jc w:val="both"/>
        <w:rPr>
          <w:sz w:val="28"/>
          <w:szCs w:val="28"/>
        </w:rPr>
      </w:pPr>
      <w:r w:rsidRPr="003D0C44">
        <w:rPr>
          <w:sz w:val="28"/>
          <w:szCs w:val="28"/>
        </w:rPr>
        <w:t>- Địa điểm cung cấp: Khoa dược, Trung tâm Y tế huyện Anh Sơn – Địa chỉ : Tổ dân phố 4, Thị Trấn Anh Sơn, huyện Anh Sơn, Tỉnh Nghệ An</w:t>
      </w:r>
      <w:r w:rsidR="00CB764B" w:rsidRPr="003D0C44">
        <w:rPr>
          <w:sz w:val="28"/>
          <w:szCs w:val="28"/>
        </w:rPr>
        <w:t>.</w:t>
      </w:r>
    </w:p>
    <w:p w14:paraId="6684B902" w14:textId="2209B883" w:rsidR="006176F8" w:rsidRPr="003D0C44" w:rsidRDefault="006176F8" w:rsidP="00A339AD">
      <w:pPr>
        <w:spacing w:line="276" w:lineRule="auto"/>
        <w:ind w:firstLine="284"/>
        <w:jc w:val="both"/>
        <w:rPr>
          <w:sz w:val="28"/>
          <w:szCs w:val="28"/>
        </w:rPr>
      </w:pPr>
      <w:r w:rsidRPr="003D0C44">
        <w:rPr>
          <w:sz w:val="28"/>
          <w:szCs w:val="28"/>
        </w:rPr>
        <w:lastRenderedPageBreak/>
        <w:t>- Yêu cầu vận chuyển, bảo quản hàng hóa : Hàng hóa được vận chuyển và bảo quản theo đúng tính chất của loại hàng hóa chào giá.</w:t>
      </w:r>
    </w:p>
    <w:p w14:paraId="38C90E58" w14:textId="77777777" w:rsidR="00D648C8" w:rsidRPr="003D0C44" w:rsidRDefault="00843038" w:rsidP="00A339AD">
      <w:pPr>
        <w:spacing w:line="276" w:lineRule="auto"/>
        <w:ind w:firstLine="284"/>
        <w:jc w:val="both"/>
        <w:rPr>
          <w:b/>
          <w:bCs/>
          <w:sz w:val="28"/>
          <w:szCs w:val="28"/>
        </w:rPr>
      </w:pPr>
      <w:r w:rsidRPr="003D0C44">
        <w:rPr>
          <w:b/>
          <w:bCs/>
          <w:sz w:val="28"/>
          <w:szCs w:val="28"/>
        </w:rPr>
        <w:t xml:space="preserve">3. Thời gian giao hàng dự kiến: </w:t>
      </w:r>
    </w:p>
    <w:p w14:paraId="5A1E5C8F" w14:textId="330A9DEB" w:rsidR="00843038" w:rsidRDefault="00D648C8" w:rsidP="00A339AD">
      <w:pPr>
        <w:spacing w:line="276" w:lineRule="auto"/>
        <w:ind w:firstLine="284"/>
        <w:jc w:val="both"/>
        <w:rPr>
          <w:sz w:val="28"/>
          <w:szCs w:val="28"/>
        </w:rPr>
      </w:pPr>
      <w:r w:rsidRPr="003D0C44">
        <w:rPr>
          <w:sz w:val="28"/>
          <w:szCs w:val="28"/>
        </w:rPr>
        <w:t xml:space="preserve">- Thời </w:t>
      </w:r>
      <w:r w:rsidR="00CA2FFA">
        <w:rPr>
          <w:sz w:val="28"/>
          <w:szCs w:val="28"/>
        </w:rPr>
        <w:t>gian</w:t>
      </w:r>
      <w:r w:rsidRPr="003D0C44">
        <w:rPr>
          <w:sz w:val="28"/>
          <w:szCs w:val="28"/>
        </w:rPr>
        <w:t xml:space="preserve"> giao hàng</w:t>
      </w:r>
      <w:r w:rsidR="00DA73E4" w:rsidRPr="003D0C44">
        <w:rPr>
          <w:sz w:val="28"/>
          <w:szCs w:val="28"/>
        </w:rPr>
        <w:t xml:space="preserve"> dự kiến</w:t>
      </w:r>
      <w:r w:rsidRPr="003D0C44">
        <w:rPr>
          <w:sz w:val="28"/>
          <w:szCs w:val="28"/>
        </w:rPr>
        <w:t xml:space="preserve"> : Hàng hóa được cung ứng một lần hoặc nhiều lần trong vòng 12 tháng kể từ ngày phê duyệt kết quả lựa chọn nhà thầu</w:t>
      </w:r>
      <w:r w:rsidR="00DA73E4" w:rsidRPr="003D0C44">
        <w:rPr>
          <w:sz w:val="28"/>
          <w:szCs w:val="28"/>
        </w:rPr>
        <w:t>.</w:t>
      </w:r>
    </w:p>
    <w:p w14:paraId="2AC2561E" w14:textId="0CD567DB" w:rsidR="00CA2FFA" w:rsidRPr="003D0C44" w:rsidRDefault="00CA2FFA" w:rsidP="00A339AD">
      <w:pPr>
        <w:spacing w:line="276" w:lineRule="auto"/>
        <w:ind w:firstLine="284"/>
        <w:jc w:val="both"/>
        <w:rPr>
          <w:sz w:val="28"/>
          <w:szCs w:val="28"/>
        </w:rPr>
      </w:pPr>
      <w:r w:rsidRPr="003D0C44">
        <w:rPr>
          <w:sz w:val="28"/>
          <w:szCs w:val="28"/>
        </w:rPr>
        <w:t xml:space="preserve">- Thời </w:t>
      </w:r>
      <w:r>
        <w:rPr>
          <w:sz w:val="28"/>
          <w:szCs w:val="28"/>
        </w:rPr>
        <w:t>điểm</w:t>
      </w:r>
      <w:r w:rsidRPr="003D0C44">
        <w:rPr>
          <w:sz w:val="28"/>
          <w:szCs w:val="28"/>
        </w:rPr>
        <w:t xml:space="preserve"> giao hàng:  Không quá 5 ngày kể từ khi đơn vị đặt hàng.</w:t>
      </w:r>
    </w:p>
    <w:p w14:paraId="1A8B9874" w14:textId="7809F43E" w:rsidR="00D66885" w:rsidRPr="003D0C44" w:rsidRDefault="00D66885" w:rsidP="00A339AD">
      <w:pPr>
        <w:spacing w:line="276" w:lineRule="auto"/>
        <w:ind w:firstLine="284"/>
        <w:jc w:val="both"/>
        <w:rPr>
          <w:sz w:val="28"/>
          <w:szCs w:val="28"/>
        </w:rPr>
      </w:pPr>
      <w:r w:rsidRPr="003D0C44">
        <w:rPr>
          <w:b/>
          <w:bCs/>
          <w:sz w:val="28"/>
          <w:szCs w:val="28"/>
        </w:rPr>
        <w:t>4. Mẫu báo giá</w:t>
      </w:r>
      <w:r w:rsidRPr="003D0C44">
        <w:rPr>
          <w:sz w:val="28"/>
          <w:szCs w:val="28"/>
        </w:rPr>
        <w:t xml:space="preserve"> : Theo phụ lục 2 đính kèm công văn</w:t>
      </w:r>
      <w:r w:rsidR="00BC5B27" w:rsidRPr="003D0C44">
        <w:rPr>
          <w:sz w:val="28"/>
          <w:szCs w:val="28"/>
        </w:rPr>
        <w:t>.</w:t>
      </w:r>
    </w:p>
    <w:p w14:paraId="1CAB941E" w14:textId="6887D553" w:rsidR="00DA73E4" w:rsidRPr="003D0C44" w:rsidRDefault="004E266B" w:rsidP="00A339AD">
      <w:pPr>
        <w:spacing w:line="276" w:lineRule="auto"/>
        <w:ind w:firstLine="284"/>
        <w:jc w:val="both"/>
        <w:rPr>
          <w:sz w:val="28"/>
          <w:szCs w:val="28"/>
        </w:rPr>
      </w:pPr>
      <w:r w:rsidRPr="003D0C44">
        <w:rPr>
          <w:sz w:val="28"/>
          <w:szCs w:val="28"/>
        </w:rPr>
        <w:t xml:space="preserve">    </w:t>
      </w:r>
      <w:r w:rsidR="00DA73E4" w:rsidRPr="003D0C44">
        <w:rPr>
          <w:sz w:val="28"/>
          <w:szCs w:val="28"/>
        </w:rPr>
        <w:t>Trên đây là yêu cầu báo giá các mặt hàng thuộc g</w:t>
      </w:r>
      <w:r w:rsidR="0094209F" w:rsidRPr="003D0C44">
        <w:rPr>
          <w:sz w:val="28"/>
          <w:szCs w:val="28"/>
        </w:rPr>
        <w:t>ói</w:t>
      </w:r>
      <w:r w:rsidR="00DA73E4" w:rsidRPr="003D0C44">
        <w:rPr>
          <w:sz w:val="28"/>
          <w:szCs w:val="28"/>
        </w:rPr>
        <w:t xml:space="preserve"> thầu </w:t>
      </w:r>
      <w:r w:rsidR="00376427">
        <w:rPr>
          <w:sz w:val="28"/>
          <w:szCs w:val="28"/>
        </w:rPr>
        <w:t xml:space="preserve">Cung ứng </w:t>
      </w:r>
      <w:r w:rsidR="00376427" w:rsidRPr="003D0C44">
        <w:rPr>
          <w:sz w:val="28"/>
          <w:szCs w:val="28"/>
        </w:rPr>
        <w:t>vật tư y tế</w:t>
      </w:r>
      <w:r w:rsidR="00376427">
        <w:rPr>
          <w:sz w:val="28"/>
          <w:szCs w:val="28"/>
        </w:rPr>
        <w:t xml:space="preserve">, hoá chất phục vụ công tác khám chữa bệnh </w:t>
      </w:r>
      <w:r w:rsidR="00047E24">
        <w:rPr>
          <w:sz w:val="28"/>
          <w:szCs w:val="28"/>
        </w:rPr>
        <w:t xml:space="preserve">cho </w:t>
      </w:r>
      <w:r w:rsidR="00376427" w:rsidRPr="003D0C44">
        <w:rPr>
          <w:sz w:val="28"/>
          <w:szCs w:val="28"/>
        </w:rPr>
        <w:t>Trung</w:t>
      </w:r>
      <w:r w:rsidR="00376427">
        <w:rPr>
          <w:sz w:val="28"/>
          <w:szCs w:val="28"/>
        </w:rPr>
        <w:t xml:space="preserve"> tâm Y tế huyện Anh Sơn năm 2024</w:t>
      </w:r>
      <w:r w:rsidR="00376427">
        <w:rPr>
          <w:sz w:val="28"/>
          <w:szCs w:val="28"/>
        </w:rPr>
        <w:t>.</w:t>
      </w:r>
    </w:p>
    <w:p w14:paraId="4E1ADA69" w14:textId="007228AF" w:rsidR="00CF51E1" w:rsidRPr="003D0C44" w:rsidRDefault="00CA2FFA" w:rsidP="00A339AD">
      <w:pPr>
        <w:spacing w:line="276" w:lineRule="auto"/>
        <w:ind w:firstLine="284"/>
        <w:jc w:val="both"/>
        <w:rPr>
          <w:sz w:val="28"/>
          <w:szCs w:val="28"/>
        </w:rPr>
      </w:pPr>
      <w:r>
        <w:rPr>
          <w:sz w:val="28"/>
          <w:szCs w:val="28"/>
        </w:rPr>
        <w:t xml:space="preserve">    </w:t>
      </w:r>
      <w:r w:rsidR="00CF51E1" w:rsidRPr="003D0C44">
        <w:rPr>
          <w:sz w:val="28"/>
          <w:szCs w:val="28"/>
        </w:rPr>
        <w:t xml:space="preserve">Kính mong nhận được sự quan tâm của các </w:t>
      </w:r>
      <w:r w:rsidR="00134657" w:rsidRPr="003D0C44">
        <w:rPr>
          <w:sz w:val="28"/>
          <w:szCs w:val="28"/>
        </w:rPr>
        <w:t>công ty</w:t>
      </w:r>
      <w:r w:rsidR="00CF51E1" w:rsidRPr="003D0C44">
        <w:rPr>
          <w:sz w:val="28"/>
          <w:szCs w:val="28"/>
        </w:rPr>
        <w:t>./.</w:t>
      </w:r>
    </w:p>
    <w:p w14:paraId="3D180563" w14:textId="77777777" w:rsidR="00134657" w:rsidRPr="003D0C44" w:rsidRDefault="00134657" w:rsidP="002855F8">
      <w:pPr>
        <w:ind w:firstLine="567"/>
        <w:jc w:val="both"/>
        <w:rPr>
          <w:sz w:val="28"/>
          <w:szCs w:val="28"/>
        </w:rPr>
      </w:pPr>
    </w:p>
    <w:tbl>
      <w:tblPr>
        <w:tblW w:w="9696" w:type="dxa"/>
        <w:tblInd w:w="108" w:type="dxa"/>
        <w:tblLook w:val="04A0" w:firstRow="1" w:lastRow="0" w:firstColumn="1" w:lastColumn="0" w:noHBand="0" w:noVBand="1"/>
      </w:tblPr>
      <w:tblGrid>
        <w:gridCol w:w="5015"/>
        <w:gridCol w:w="4681"/>
      </w:tblGrid>
      <w:tr w:rsidR="002855F8" w:rsidRPr="003D0C44" w14:paraId="333290F9" w14:textId="77777777" w:rsidTr="0094209F">
        <w:trPr>
          <w:trHeight w:val="1714"/>
        </w:trPr>
        <w:tc>
          <w:tcPr>
            <w:tcW w:w="5015" w:type="dxa"/>
            <w:shd w:val="clear" w:color="auto" w:fill="auto"/>
          </w:tcPr>
          <w:p w14:paraId="543756D7" w14:textId="77777777" w:rsidR="002855F8" w:rsidRPr="003D0C44" w:rsidRDefault="002855F8" w:rsidP="00134657">
            <w:pPr>
              <w:jc w:val="both"/>
              <w:rPr>
                <w:rFonts w:eastAsia="Calibri"/>
                <w:sz w:val="26"/>
                <w:szCs w:val="26"/>
                <w:lang w:val="en-US" w:eastAsia="en-US"/>
              </w:rPr>
            </w:pPr>
            <w:r w:rsidRPr="003D0C44">
              <w:rPr>
                <w:rFonts w:eastAsia="Calibri"/>
                <w:b/>
                <w:i/>
                <w:sz w:val="26"/>
                <w:szCs w:val="26"/>
                <w:lang w:val="en-US" w:eastAsia="en-US"/>
              </w:rPr>
              <w:t>Nơi nhận</w:t>
            </w:r>
            <w:r w:rsidRPr="003D0C44">
              <w:rPr>
                <w:rFonts w:eastAsia="Calibri"/>
                <w:sz w:val="26"/>
                <w:szCs w:val="26"/>
                <w:lang w:val="en-US" w:eastAsia="en-US"/>
              </w:rPr>
              <w:t xml:space="preserve"> :</w:t>
            </w:r>
          </w:p>
          <w:p w14:paraId="6A0B6200" w14:textId="77777777" w:rsidR="002855F8" w:rsidRPr="003D0C44" w:rsidRDefault="002855F8" w:rsidP="00134657">
            <w:pPr>
              <w:numPr>
                <w:ilvl w:val="0"/>
                <w:numId w:val="1"/>
              </w:numPr>
              <w:jc w:val="both"/>
              <w:rPr>
                <w:rFonts w:eastAsia="Calibri"/>
                <w:sz w:val="26"/>
                <w:szCs w:val="26"/>
                <w:lang w:val="en-US" w:eastAsia="en-US"/>
              </w:rPr>
            </w:pPr>
            <w:r w:rsidRPr="003D0C44">
              <w:rPr>
                <w:rFonts w:eastAsia="Calibri"/>
                <w:sz w:val="26"/>
                <w:szCs w:val="26"/>
                <w:lang w:val="en-US" w:eastAsia="en-US"/>
              </w:rPr>
              <w:t>Như kính gửi;</w:t>
            </w:r>
          </w:p>
          <w:p w14:paraId="51BB896B" w14:textId="77777777" w:rsidR="002855F8" w:rsidRPr="003D0C44" w:rsidRDefault="002855F8" w:rsidP="00134657">
            <w:pPr>
              <w:numPr>
                <w:ilvl w:val="0"/>
                <w:numId w:val="1"/>
              </w:numPr>
              <w:jc w:val="both"/>
              <w:rPr>
                <w:rFonts w:eastAsia="Calibri"/>
                <w:sz w:val="26"/>
                <w:szCs w:val="26"/>
                <w:lang w:val="en-US" w:eastAsia="en-US"/>
              </w:rPr>
            </w:pPr>
            <w:r w:rsidRPr="003D0C44">
              <w:rPr>
                <w:rFonts w:eastAsia="Calibri"/>
                <w:sz w:val="26"/>
                <w:szCs w:val="26"/>
                <w:lang w:val="en-US" w:eastAsia="en-US"/>
              </w:rPr>
              <w:t>Lưu VT,KD.</w:t>
            </w:r>
          </w:p>
          <w:p w14:paraId="2293AB89" w14:textId="77777777" w:rsidR="002855F8" w:rsidRPr="003D0C44" w:rsidRDefault="002855F8" w:rsidP="002855F8">
            <w:pPr>
              <w:spacing w:line="276" w:lineRule="auto"/>
              <w:jc w:val="both"/>
              <w:rPr>
                <w:rFonts w:eastAsia="Calibri"/>
                <w:sz w:val="28"/>
                <w:szCs w:val="22"/>
                <w:lang w:val="en-US" w:eastAsia="en-US"/>
              </w:rPr>
            </w:pPr>
          </w:p>
        </w:tc>
        <w:tc>
          <w:tcPr>
            <w:tcW w:w="4681" w:type="dxa"/>
            <w:shd w:val="clear" w:color="auto" w:fill="auto"/>
          </w:tcPr>
          <w:p w14:paraId="16285C32" w14:textId="77777777" w:rsidR="002855F8" w:rsidRPr="003D0C44" w:rsidRDefault="002855F8" w:rsidP="002855F8">
            <w:pPr>
              <w:spacing w:line="276" w:lineRule="auto"/>
              <w:jc w:val="center"/>
              <w:rPr>
                <w:rFonts w:eastAsia="Calibri"/>
                <w:b/>
                <w:sz w:val="28"/>
                <w:szCs w:val="22"/>
                <w:lang w:val="en-US" w:eastAsia="en-US"/>
              </w:rPr>
            </w:pPr>
            <w:r w:rsidRPr="003D0C44">
              <w:rPr>
                <w:rFonts w:eastAsia="Calibri"/>
                <w:b/>
                <w:sz w:val="28"/>
                <w:szCs w:val="22"/>
                <w:lang w:val="en-US" w:eastAsia="en-US"/>
              </w:rPr>
              <w:t>GIÁM ĐỐC</w:t>
            </w:r>
          </w:p>
          <w:p w14:paraId="2565B133" w14:textId="77777777" w:rsidR="002855F8" w:rsidRPr="003D0C44" w:rsidRDefault="002855F8" w:rsidP="002855F8">
            <w:pPr>
              <w:spacing w:line="276" w:lineRule="auto"/>
              <w:jc w:val="center"/>
              <w:rPr>
                <w:rFonts w:eastAsia="Calibri"/>
                <w:b/>
                <w:sz w:val="28"/>
                <w:szCs w:val="22"/>
                <w:lang w:val="en-US" w:eastAsia="en-US"/>
              </w:rPr>
            </w:pPr>
          </w:p>
          <w:p w14:paraId="7B5A420D" w14:textId="77777777" w:rsidR="00D66885" w:rsidRPr="003D0C44" w:rsidRDefault="00D66885" w:rsidP="00034AF0">
            <w:pPr>
              <w:spacing w:line="276" w:lineRule="auto"/>
              <w:rPr>
                <w:rFonts w:eastAsia="Calibri"/>
                <w:b/>
                <w:sz w:val="28"/>
                <w:szCs w:val="22"/>
                <w:lang w:val="en-US" w:eastAsia="en-US"/>
              </w:rPr>
            </w:pPr>
          </w:p>
          <w:p w14:paraId="77255C19" w14:textId="77777777" w:rsidR="002855F8" w:rsidRPr="003D0C44" w:rsidRDefault="002855F8" w:rsidP="002855F8">
            <w:pPr>
              <w:spacing w:line="276" w:lineRule="auto"/>
              <w:jc w:val="center"/>
              <w:rPr>
                <w:rFonts w:eastAsia="Calibri"/>
                <w:b/>
                <w:sz w:val="28"/>
                <w:szCs w:val="22"/>
                <w:lang w:val="en-US" w:eastAsia="en-US"/>
              </w:rPr>
            </w:pPr>
          </w:p>
          <w:p w14:paraId="6F4B34B9" w14:textId="77777777" w:rsidR="002855F8" w:rsidRPr="003D0C44" w:rsidRDefault="002855F8" w:rsidP="002855F8">
            <w:pPr>
              <w:spacing w:line="276" w:lineRule="auto"/>
              <w:jc w:val="center"/>
              <w:rPr>
                <w:rFonts w:eastAsia="Calibri"/>
                <w:sz w:val="28"/>
                <w:szCs w:val="22"/>
                <w:lang w:val="en-US" w:eastAsia="en-US"/>
              </w:rPr>
            </w:pPr>
            <w:r w:rsidRPr="003D0C44">
              <w:rPr>
                <w:rFonts w:eastAsia="Calibri"/>
                <w:b/>
                <w:sz w:val="28"/>
                <w:szCs w:val="22"/>
                <w:lang w:val="en-US" w:eastAsia="en-US"/>
              </w:rPr>
              <w:t xml:space="preserve"> Nguyễn Văn Khanh</w:t>
            </w:r>
          </w:p>
        </w:tc>
      </w:tr>
    </w:tbl>
    <w:p w14:paraId="35F06C5C" w14:textId="77777777" w:rsidR="002855F8" w:rsidRPr="003D0C44" w:rsidRDefault="002855F8" w:rsidP="002855F8">
      <w:pPr>
        <w:spacing w:line="276" w:lineRule="auto"/>
        <w:ind w:firstLine="567"/>
        <w:jc w:val="both"/>
        <w:rPr>
          <w:rFonts w:eastAsia="Calibri"/>
          <w:sz w:val="28"/>
          <w:szCs w:val="22"/>
          <w:lang w:val="en-US" w:eastAsia="en-US"/>
        </w:rPr>
      </w:pPr>
    </w:p>
    <w:p w14:paraId="6379DF56" w14:textId="77777777" w:rsidR="002855F8" w:rsidRPr="003D0C44" w:rsidRDefault="002855F8" w:rsidP="002855F8">
      <w:pPr>
        <w:spacing w:line="276" w:lineRule="auto"/>
        <w:ind w:firstLine="567"/>
        <w:jc w:val="both"/>
        <w:rPr>
          <w:rFonts w:eastAsia="Calibri"/>
          <w:sz w:val="28"/>
          <w:szCs w:val="22"/>
          <w:lang w:val="en-US" w:eastAsia="en-US"/>
        </w:rPr>
      </w:pPr>
    </w:p>
    <w:p w14:paraId="1DDC9CA6" w14:textId="77777777" w:rsidR="008153E7" w:rsidRPr="003D0C44" w:rsidRDefault="008153E7" w:rsidP="00843038">
      <w:pPr>
        <w:spacing w:before="120" w:after="280" w:afterAutospacing="1"/>
      </w:pPr>
    </w:p>
    <w:p w14:paraId="2364F29A" w14:textId="77777777" w:rsidR="00D648C8" w:rsidRPr="003D0C44" w:rsidRDefault="00D648C8" w:rsidP="00843038">
      <w:pPr>
        <w:spacing w:before="120" w:after="280" w:afterAutospacing="1"/>
      </w:pPr>
    </w:p>
    <w:p w14:paraId="26EE1E42" w14:textId="77777777" w:rsidR="00D648C8" w:rsidRPr="003D0C44" w:rsidRDefault="00D648C8" w:rsidP="00843038">
      <w:pPr>
        <w:spacing w:before="120" w:after="280" w:afterAutospacing="1"/>
      </w:pPr>
    </w:p>
    <w:p w14:paraId="411AF754" w14:textId="77777777" w:rsidR="00CB764B" w:rsidRPr="003D0C44" w:rsidRDefault="00CB764B" w:rsidP="00843038">
      <w:pPr>
        <w:spacing w:before="120" w:after="280" w:afterAutospacing="1"/>
      </w:pPr>
    </w:p>
    <w:p w14:paraId="3F278A54" w14:textId="77777777" w:rsidR="00047536" w:rsidRPr="003D0C44" w:rsidRDefault="00047536" w:rsidP="00843038">
      <w:pPr>
        <w:spacing w:before="120" w:after="280" w:afterAutospacing="1"/>
      </w:pPr>
    </w:p>
    <w:p w14:paraId="77B4756A" w14:textId="77777777" w:rsidR="00047536" w:rsidRPr="003D0C44" w:rsidRDefault="00047536" w:rsidP="00843038">
      <w:pPr>
        <w:spacing w:before="120" w:after="280" w:afterAutospacing="1"/>
      </w:pPr>
    </w:p>
    <w:p w14:paraId="41BE7DCB" w14:textId="77777777" w:rsidR="00047536" w:rsidRPr="003D0C44" w:rsidRDefault="00047536" w:rsidP="00843038">
      <w:pPr>
        <w:spacing w:before="120" w:after="280" w:afterAutospacing="1"/>
      </w:pPr>
    </w:p>
    <w:p w14:paraId="69E422CF" w14:textId="77777777" w:rsidR="00047536" w:rsidRPr="003D0C44" w:rsidRDefault="00047536" w:rsidP="00843038">
      <w:pPr>
        <w:spacing w:before="120" w:after="280" w:afterAutospacing="1"/>
      </w:pPr>
    </w:p>
    <w:p w14:paraId="6F564383" w14:textId="77777777" w:rsidR="00047536" w:rsidRPr="003D0C44" w:rsidRDefault="00047536" w:rsidP="00843038">
      <w:pPr>
        <w:spacing w:before="120" w:after="280" w:afterAutospacing="1"/>
      </w:pPr>
    </w:p>
    <w:p w14:paraId="65A74F49" w14:textId="77777777" w:rsidR="00047536" w:rsidRPr="003D0C44" w:rsidRDefault="00047536" w:rsidP="00843038">
      <w:pPr>
        <w:spacing w:before="120" w:after="280" w:afterAutospacing="1"/>
      </w:pPr>
    </w:p>
    <w:p w14:paraId="44CCB513" w14:textId="77777777" w:rsidR="00047536" w:rsidRPr="003D0C44" w:rsidRDefault="00047536" w:rsidP="00047536">
      <w:pPr>
        <w:spacing w:before="120" w:after="100" w:afterAutospacing="1"/>
        <w:sectPr w:rsidR="00047536" w:rsidRPr="003D0C44" w:rsidSect="00313B1F">
          <w:footerReference w:type="default" r:id="rId8"/>
          <w:pgSz w:w="12240" w:h="15840"/>
          <w:pgMar w:top="1134" w:right="1134" w:bottom="1701" w:left="1701" w:header="720" w:footer="720" w:gutter="0"/>
          <w:cols w:space="720"/>
        </w:sectPr>
      </w:pPr>
    </w:p>
    <w:p w14:paraId="226FDB75" w14:textId="669FFD55" w:rsidR="0060747A" w:rsidRPr="003D0C44" w:rsidRDefault="00707501" w:rsidP="00FE632E">
      <w:pPr>
        <w:spacing w:before="120"/>
        <w:jc w:val="center"/>
        <w:rPr>
          <w:b/>
          <w:bCs/>
          <w:sz w:val="28"/>
          <w:szCs w:val="28"/>
        </w:rPr>
      </w:pPr>
      <w:r w:rsidRPr="003D0C44">
        <w:rPr>
          <w:b/>
          <w:bCs/>
          <w:sz w:val="28"/>
          <w:szCs w:val="28"/>
        </w:rPr>
        <w:lastRenderedPageBreak/>
        <w:t>Phụ lục</w:t>
      </w:r>
      <w:r w:rsidR="00352085" w:rsidRPr="003D0C44">
        <w:rPr>
          <w:b/>
          <w:bCs/>
          <w:sz w:val="28"/>
          <w:szCs w:val="28"/>
        </w:rPr>
        <w:t xml:space="preserve"> 1</w:t>
      </w:r>
      <w:r w:rsidRPr="003D0C44">
        <w:rPr>
          <w:b/>
          <w:bCs/>
          <w:sz w:val="28"/>
          <w:szCs w:val="28"/>
        </w:rPr>
        <w:t xml:space="preserve">. Danh mục </w:t>
      </w:r>
      <w:r w:rsidR="00376427">
        <w:rPr>
          <w:b/>
          <w:bCs/>
          <w:sz w:val="28"/>
          <w:szCs w:val="28"/>
        </w:rPr>
        <w:t xml:space="preserve">vật tư y tế, hoá chất </w:t>
      </w:r>
      <w:r w:rsidRPr="003D0C44">
        <w:rPr>
          <w:b/>
          <w:bCs/>
          <w:sz w:val="28"/>
          <w:szCs w:val="28"/>
        </w:rPr>
        <w:t>yêu cầu báo giá</w:t>
      </w:r>
    </w:p>
    <w:p w14:paraId="2949A624" w14:textId="331345DB" w:rsidR="00707501" w:rsidRPr="003D0C44" w:rsidRDefault="00707501" w:rsidP="00707501">
      <w:pPr>
        <w:spacing w:before="120" w:after="280" w:afterAutospacing="1"/>
        <w:jc w:val="center"/>
        <w:rPr>
          <w:sz w:val="26"/>
          <w:szCs w:val="26"/>
        </w:rPr>
      </w:pPr>
      <w:r w:rsidRPr="003D0C44">
        <w:rPr>
          <w:sz w:val="26"/>
          <w:szCs w:val="26"/>
        </w:rPr>
        <w:t>(Ban hành kèm theo</w:t>
      </w:r>
      <w:r w:rsidR="00E16B1E">
        <w:rPr>
          <w:sz w:val="26"/>
          <w:szCs w:val="26"/>
        </w:rPr>
        <w:t xml:space="preserve"> công văn số   </w:t>
      </w:r>
      <w:r w:rsidR="00376427">
        <w:rPr>
          <w:sz w:val="26"/>
          <w:szCs w:val="26"/>
        </w:rPr>
        <w:t xml:space="preserve"> </w:t>
      </w:r>
      <w:r w:rsidR="00E16B1E">
        <w:rPr>
          <w:sz w:val="26"/>
          <w:szCs w:val="26"/>
        </w:rPr>
        <w:t xml:space="preserve">  /CV-TTYT ngày 10</w:t>
      </w:r>
      <w:r w:rsidR="00A560E2">
        <w:rPr>
          <w:sz w:val="26"/>
          <w:szCs w:val="26"/>
        </w:rPr>
        <w:t>/7/2024</w:t>
      </w:r>
      <w:r w:rsidRPr="003D0C44">
        <w:rPr>
          <w:sz w:val="26"/>
          <w:szCs w:val="26"/>
        </w:rPr>
        <w:t xml:space="preserve"> về việc yều cầu báo giá của Trung tâm Y tế huyện Anh Sơn)</w:t>
      </w:r>
    </w:p>
    <w:tbl>
      <w:tblPr>
        <w:tblW w:w="13892" w:type="dxa"/>
        <w:tblInd w:w="-459" w:type="dxa"/>
        <w:tblLook w:val="04A0" w:firstRow="1" w:lastRow="0" w:firstColumn="1" w:lastColumn="0" w:noHBand="0" w:noVBand="1"/>
      </w:tblPr>
      <w:tblGrid>
        <w:gridCol w:w="709"/>
        <w:gridCol w:w="2835"/>
        <w:gridCol w:w="6946"/>
        <w:gridCol w:w="1276"/>
        <w:gridCol w:w="992"/>
        <w:gridCol w:w="1134"/>
      </w:tblGrid>
      <w:tr w:rsidR="00FE632E" w:rsidRPr="00E16B1E" w14:paraId="22A3894E" w14:textId="77777777" w:rsidTr="00FE632E">
        <w:trPr>
          <w:trHeight w:val="656"/>
          <w:tblHead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16BF9" w14:textId="77777777" w:rsidR="00E16B1E" w:rsidRPr="00E16B1E" w:rsidRDefault="00E16B1E" w:rsidP="00E16B1E">
            <w:pPr>
              <w:spacing w:after="160"/>
              <w:jc w:val="center"/>
              <w:rPr>
                <w:rFonts w:ascii="Times Roman" w:hAnsi="Times Roman"/>
                <w:b/>
                <w:bCs/>
                <w:lang w:eastAsia="ko-KR"/>
              </w:rPr>
            </w:pPr>
            <w:r w:rsidRPr="00E16B1E">
              <w:rPr>
                <w:rFonts w:ascii="Times Roman" w:hAnsi="Times Roman"/>
                <w:b/>
                <w:bCs/>
                <w:lang w:eastAsia="ko-KR"/>
              </w:rPr>
              <w:t>STT</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4C67FFA1" w14:textId="77777777" w:rsidR="00E16B1E" w:rsidRPr="00E16B1E" w:rsidRDefault="00E16B1E" w:rsidP="00E16B1E">
            <w:pPr>
              <w:spacing w:after="160"/>
              <w:jc w:val="center"/>
              <w:rPr>
                <w:rFonts w:ascii="Times Roman" w:hAnsi="Times Roman"/>
                <w:b/>
                <w:bCs/>
                <w:lang w:eastAsia="ko-KR"/>
              </w:rPr>
            </w:pPr>
            <w:r w:rsidRPr="00E16B1E">
              <w:rPr>
                <w:rFonts w:ascii="Times Roman" w:hAnsi="Times Roman"/>
                <w:b/>
                <w:bCs/>
                <w:lang w:eastAsia="ko-KR"/>
              </w:rPr>
              <w:t>Tên hàng hóa</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14:paraId="4CC6AAF7" w14:textId="77777777" w:rsidR="00E16B1E" w:rsidRPr="00E16B1E" w:rsidRDefault="00E16B1E" w:rsidP="00E16B1E">
            <w:pPr>
              <w:spacing w:after="160"/>
              <w:jc w:val="center"/>
              <w:rPr>
                <w:rFonts w:ascii="Times Roman" w:hAnsi="Times Roman"/>
                <w:b/>
                <w:bCs/>
                <w:lang w:eastAsia="ko-KR"/>
              </w:rPr>
            </w:pPr>
            <w:r w:rsidRPr="00E16B1E">
              <w:rPr>
                <w:rFonts w:ascii="Times Roman" w:hAnsi="Times Roman"/>
                <w:b/>
                <w:bCs/>
                <w:lang w:eastAsia="ko-KR"/>
              </w:rPr>
              <w:t>Thông số kỹ thuật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C9999A6" w14:textId="77777777" w:rsidR="00E16B1E" w:rsidRPr="00E16B1E" w:rsidRDefault="00E16B1E" w:rsidP="00E16B1E">
            <w:pPr>
              <w:spacing w:after="160"/>
              <w:jc w:val="center"/>
              <w:rPr>
                <w:rFonts w:ascii="Times Roman" w:hAnsi="Times Roman"/>
                <w:b/>
                <w:bCs/>
                <w:lang w:eastAsia="ko-KR"/>
              </w:rPr>
            </w:pPr>
            <w:r w:rsidRPr="00E16B1E">
              <w:rPr>
                <w:rFonts w:ascii="Times Roman" w:hAnsi="Times Roman"/>
                <w:b/>
                <w:bCs/>
                <w:lang w:eastAsia="ko-KR"/>
              </w:rPr>
              <w:t>Quy cách</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BA85FEE" w14:textId="77777777" w:rsidR="00E16B1E" w:rsidRPr="00E16B1E" w:rsidRDefault="00E16B1E" w:rsidP="00E16B1E">
            <w:pPr>
              <w:spacing w:after="160"/>
              <w:jc w:val="center"/>
              <w:rPr>
                <w:rFonts w:ascii="Times Roman" w:hAnsi="Times Roman"/>
                <w:b/>
                <w:bCs/>
                <w:lang w:eastAsia="ko-KR"/>
              </w:rPr>
            </w:pPr>
            <w:r w:rsidRPr="00E16B1E">
              <w:rPr>
                <w:rFonts w:ascii="Times Roman" w:hAnsi="Times Roman"/>
                <w:b/>
                <w:bCs/>
                <w:lang w:eastAsia="ko-KR"/>
              </w:rPr>
              <w:t>Đơn vị tính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574F337" w14:textId="77777777" w:rsidR="00E16B1E" w:rsidRPr="00E16B1E" w:rsidRDefault="00E16B1E" w:rsidP="00E16B1E">
            <w:pPr>
              <w:spacing w:after="160"/>
              <w:jc w:val="center"/>
              <w:rPr>
                <w:rFonts w:ascii="Times Roman" w:hAnsi="Times Roman"/>
                <w:b/>
                <w:bCs/>
                <w:lang w:eastAsia="ko-KR"/>
              </w:rPr>
            </w:pPr>
            <w:r w:rsidRPr="00E16B1E">
              <w:rPr>
                <w:rFonts w:ascii="Times Roman" w:hAnsi="Times Roman"/>
                <w:b/>
                <w:bCs/>
                <w:lang w:eastAsia="ko-KR"/>
              </w:rPr>
              <w:t>Số lượng</w:t>
            </w:r>
          </w:p>
        </w:tc>
      </w:tr>
      <w:tr w:rsidR="00FE632E" w:rsidRPr="00E16B1E" w14:paraId="69BCF114" w14:textId="77777777" w:rsidTr="00FE632E">
        <w:trPr>
          <w:trHeight w:val="800"/>
        </w:trPr>
        <w:tc>
          <w:tcPr>
            <w:tcW w:w="709" w:type="dxa"/>
            <w:tcBorders>
              <w:top w:val="nil"/>
              <w:left w:val="single" w:sz="4" w:space="0" w:color="auto"/>
              <w:bottom w:val="single" w:sz="4" w:space="0" w:color="auto"/>
              <w:right w:val="single" w:sz="4" w:space="0" w:color="auto"/>
            </w:tcBorders>
            <w:shd w:val="clear" w:color="auto" w:fill="auto"/>
            <w:hideMark/>
          </w:tcPr>
          <w:p w14:paraId="76D746C8"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1</w:t>
            </w:r>
          </w:p>
        </w:tc>
        <w:tc>
          <w:tcPr>
            <w:tcW w:w="2835" w:type="dxa"/>
            <w:tcBorders>
              <w:top w:val="nil"/>
              <w:left w:val="nil"/>
              <w:bottom w:val="single" w:sz="4" w:space="0" w:color="auto"/>
              <w:right w:val="single" w:sz="4" w:space="0" w:color="auto"/>
            </w:tcBorders>
            <w:shd w:val="clear" w:color="auto" w:fill="auto"/>
            <w:hideMark/>
          </w:tcPr>
          <w:p w14:paraId="3BC35181"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Hàm forceps kẹp và phẫu tích Clickline KELLY</w:t>
            </w:r>
          </w:p>
        </w:tc>
        <w:tc>
          <w:tcPr>
            <w:tcW w:w="6946" w:type="dxa"/>
            <w:tcBorders>
              <w:top w:val="nil"/>
              <w:left w:val="nil"/>
              <w:bottom w:val="single" w:sz="4" w:space="0" w:color="auto"/>
              <w:right w:val="single" w:sz="4" w:space="0" w:color="auto"/>
            </w:tcBorders>
            <w:shd w:val="clear" w:color="auto" w:fill="auto"/>
            <w:hideMark/>
          </w:tcPr>
          <w:p w14:paraId="4F1A9C9A"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Hàm dài 22 mm, hoạt động kép. Cỡ 5 mm, chiều dài 36 cm</w:t>
            </w:r>
          </w:p>
        </w:tc>
        <w:tc>
          <w:tcPr>
            <w:tcW w:w="1276" w:type="dxa"/>
            <w:tcBorders>
              <w:top w:val="nil"/>
              <w:left w:val="nil"/>
              <w:bottom w:val="single" w:sz="4" w:space="0" w:color="auto"/>
              <w:right w:val="single" w:sz="4" w:space="0" w:color="auto"/>
            </w:tcBorders>
            <w:shd w:val="clear" w:color="auto" w:fill="auto"/>
            <w:hideMark/>
          </w:tcPr>
          <w:p w14:paraId="4AF69883"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w:t>
            </w:r>
          </w:p>
        </w:tc>
        <w:tc>
          <w:tcPr>
            <w:tcW w:w="992" w:type="dxa"/>
            <w:tcBorders>
              <w:top w:val="nil"/>
              <w:left w:val="nil"/>
              <w:bottom w:val="single" w:sz="4" w:space="0" w:color="auto"/>
              <w:right w:val="single" w:sz="4" w:space="0" w:color="auto"/>
            </w:tcBorders>
            <w:shd w:val="clear" w:color="auto" w:fill="auto"/>
            <w:hideMark/>
          </w:tcPr>
          <w:p w14:paraId="7145A7E3" w14:textId="2515197C" w:rsidR="00E16B1E" w:rsidRPr="00E16B1E" w:rsidRDefault="00E16B1E" w:rsidP="00E16B1E">
            <w:pPr>
              <w:spacing w:after="160"/>
              <w:rPr>
                <w:rFonts w:ascii="Times Roman" w:hAnsi="Times Roman"/>
                <w:lang w:eastAsia="ko-KR"/>
              </w:rPr>
            </w:pPr>
            <w:r w:rsidRPr="00E16B1E">
              <w:rPr>
                <w:rFonts w:ascii="Times Roman" w:hAnsi="Times Roman"/>
                <w:lang w:eastAsia="ko-KR"/>
              </w:rPr>
              <w:t> </w:t>
            </w:r>
            <w:r>
              <w:rPr>
                <w:rFonts w:ascii="Times Roman" w:hAnsi="Times Roman"/>
                <w:lang w:eastAsia="ko-KR"/>
              </w:rPr>
              <w:t>Cái</w:t>
            </w:r>
          </w:p>
        </w:tc>
        <w:tc>
          <w:tcPr>
            <w:tcW w:w="1134" w:type="dxa"/>
            <w:tcBorders>
              <w:top w:val="nil"/>
              <w:left w:val="nil"/>
              <w:bottom w:val="single" w:sz="4" w:space="0" w:color="auto"/>
              <w:right w:val="single" w:sz="4" w:space="0" w:color="auto"/>
            </w:tcBorders>
            <w:shd w:val="clear" w:color="auto" w:fill="auto"/>
            <w:hideMark/>
          </w:tcPr>
          <w:p w14:paraId="1846A88D"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1</w:t>
            </w:r>
          </w:p>
        </w:tc>
      </w:tr>
      <w:tr w:rsidR="00FE632E" w:rsidRPr="00E16B1E" w14:paraId="13B1402D" w14:textId="77777777" w:rsidTr="00FE632E">
        <w:trPr>
          <w:trHeight w:val="532"/>
        </w:trPr>
        <w:tc>
          <w:tcPr>
            <w:tcW w:w="709" w:type="dxa"/>
            <w:tcBorders>
              <w:top w:val="nil"/>
              <w:left w:val="single" w:sz="4" w:space="0" w:color="auto"/>
              <w:bottom w:val="single" w:sz="4" w:space="0" w:color="auto"/>
              <w:right w:val="single" w:sz="4" w:space="0" w:color="auto"/>
            </w:tcBorders>
            <w:shd w:val="clear" w:color="auto" w:fill="auto"/>
            <w:hideMark/>
          </w:tcPr>
          <w:p w14:paraId="10796D87"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2</w:t>
            </w:r>
          </w:p>
        </w:tc>
        <w:tc>
          <w:tcPr>
            <w:tcW w:w="2835" w:type="dxa"/>
            <w:tcBorders>
              <w:top w:val="nil"/>
              <w:left w:val="nil"/>
              <w:bottom w:val="single" w:sz="4" w:space="0" w:color="auto"/>
              <w:right w:val="single" w:sz="4" w:space="0" w:color="auto"/>
            </w:tcBorders>
            <w:shd w:val="clear" w:color="auto" w:fill="auto"/>
            <w:hideMark/>
          </w:tcPr>
          <w:p w14:paraId="1D6B7EAE"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Hàm kẹp lưỡng cực</w:t>
            </w:r>
          </w:p>
        </w:tc>
        <w:tc>
          <w:tcPr>
            <w:tcW w:w="6946" w:type="dxa"/>
            <w:tcBorders>
              <w:top w:val="nil"/>
              <w:left w:val="nil"/>
              <w:bottom w:val="single" w:sz="4" w:space="0" w:color="auto"/>
              <w:right w:val="single" w:sz="4" w:space="0" w:color="auto"/>
            </w:tcBorders>
            <w:shd w:val="clear" w:color="auto" w:fill="auto"/>
            <w:hideMark/>
          </w:tcPr>
          <w:p w14:paraId="3FE79A40"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xml:space="preserve">Hàm kẹp lưỡng cực, hàm bản rộng 3 mm, cỡ 5 mm, chiều dài 33 cm </w:t>
            </w:r>
          </w:p>
        </w:tc>
        <w:tc>
          <w:tcPr>
            <w:tcW w:w="1276" w:type="dxa"/>
            <w:tcBorders>
              <w:top w:val="nil"/>
              <w:left w:val="nil"/>
              <w:bottom w:val="single" w:sz="4" w:space="0" w:color="auto"/>
              <w:right w:val="single" w:sz="4" w:space="0" w:color="auto"/>
            </w:tcBorders>
            <w:shd w:val="clear" w:color="auto" w:fill="auto"/>
            <w:hideMark/>
          </w:tcPr>
          <w:p w14:paraId="33155634"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w:t>
            </w:r>
          </w:p>
        </w:tc>
        <w:tc>
          <w:tcPr>
            <w:tcW w:w="992" w:type="dxa"/>
            <w:tcBorders>
              <w:top w:val="nil"/>
              <w:left w:val="nil"/>
              <w:bottom w:val="single" w:sz="4" w:space="0" w:color="auto"/>
              <w:right w:val="single" w:sz="4" w:space="0" w:color="auto"/>
            </w:tcBorders>
            <w:shd w:val="clear" w:color="auto" w:fill="auto"/>
            <w:hideMark/>
          </w:tcPr>
          <w:p w14:paraId="5498D145" w14:textId="01C6309F" w:rsidR="00E16B1E" w:rsidRPr="00E16B1E" w:rsidRDefault="00E16B1E" w:rsidP="00E16B1E">
            <w:pPr>
              <w:spacing w:after="160"/>
              <w:rPr>
                <w:rFonts w:ascii="Times Roman" w:hAnsi="Times Roman"/>
                <w:lang w:eastAsia="ko-KR"/>
              </w:rPr>
            </w:pPr>
            <w:r w:rsidRPr="00E16B1E">
              <w:rPr>
                <w:rFonts w:ascii="Times Roman" w:hAnsi="Times Roman"/>
                <w:lang w:eastAsia="ko-KR"/>
              </w:rPr>
              <w:t> </w:t>
            </w:r>
            <w:r>
              <w:rPr>
                <w:rFonts w:ascii="Times Roman" w:hAnsi="Times Roman"/>
                <w:lang w:eastAsia="ko-KR"/>
              </w:rPr>
              <w:t>Cái</w:t>
            </w:r>
          </w:p>
        </w:tc>
        <w:tc>
          <w:tcPr>
            <w:tcW w:w="1134" w:type="dxa"/>
            <w:tcBorders>
              <w:top w:val="nil"/>
              <w:left w:val="nil"/>
              <w:bottom w:val="single" w:sz="4" w:space="0" w:color="auto"/>
              <w:right w:val="single" w:sz="4" w:space="0" w:color="auto"/>
            </w:tcBorders>
            <w:shd w:val="clear" w:color="auto" w:fill="auto"/>
            <w:hideMark/>
          </w:tcPr>
          <w:p w14:paraId="05A12FBE"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2</w:t>
            </w:r>
          </w:p>
        </w:tc>
      </w:tr>
      <w:tr w:rsidR="00FE632E" w:rsidRPr="00E16B1E" w14:paraId="0DA2D72A" w14:textId="77777777" w:rsidTr="00FE632E">
        <w:trPr>
          <w:trHeight w:val="2473"/>
        </w:trPr>
        <w:tc>
          <w:tcPr>
            <w:tcW w:w="709" w:type="dxa"/>
            <w:tcBorders>
              <w:top w:val="nil"/>
              <w:left w:val="single" w:sz="4" w:space="0" w:color="auto"/>
              <w:bottom w:val="single" w:sz="4" w:space="0" w:color="auto"/>
              <w:right w:val="single" w:sz="4" w:space="0" w:color="auto"/>
            </w:tcBorders>
            <w:shd w:val="clear" w:color="auto" w:fill="auto"/>
            <w:hideMark/>
          </w:tcPr>
          <w:p w14:paraId="11F7C203"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3</w:t>
            </w:r>
          </w:p>
        </w:tc>
        <w:tc>
          <w:tcPr>
            <w:tcW w:w="2835" w:type="dxa"/>
            <w:tcBorders>
              <w:top w:val="nil"/>
              <w:left w:val="nil"/>
              <w:bottom w:val="single" w:sz="4" w:space="0" w:color="auto"/>
              <w:right w:val="single" w:sz="4" w:space="0" w:color="auto"/>
            </w:tcBorders>
            <w:shd w:val="clear" w:color="auto" w:fill="auto"/>
            <w:hideMark/>
          </w:tcPr>
          <w:p w14:paraId="68DAA163"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Dây dao điện đơn cực 2 phím bấm</w:t>
            </w:r>
            <w:r w:rsidRPr="00E16B1E">
              <w:rPr>
                <w:rFonts w:ascii="Times Roman" w:hAnsi="Times Roman"/>
                <w:lang w:eastAsia="ko-KR"/>
              </w:rPr>
              <w:br/>
            </w:r>
          </w:p>
        </w:tc>
        <w:tc>
          <w:tcPr>
            <w:tcW w:w="6946" w:type="dxa"/>
            <w:tcBorders>
              <w:top w:val="nil"/>
              <w:left w:val="nil"/>
              <w:bottom w:val="single" w:sz="4" w:space="0" w:color="auto"/>
              <w:right w:val="single" w:sz="4" w:space="0" w:color="auto"/>
            </w:tcBorders>
            <w:shd w:val="clear" w:color="auto" w:fill="auto"/>
            <w:hideMark/>
          </w:tcPr>
          <w:p w14:paraId="266E4AED"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(Bao gồn tay dao liền cáp + Lưỡi cắt đốt hình dao): - Chiều dài dây cáp: 4,5 m</w:t>
            </w:r>
            <w:r w:rsidRPr="00E16B1E">
              <w:rPr>
                <w:rFonts w:ascii="Times Roman" w:hAnsi="Times Roman"/>
                <w:lang w:eastAsia="ko-KR"/>
              </w:rPr>
              <w:br/>
              <w:t>- Trên tay có 2 nút chức năng cắt và đốt</w:t>
            </w:r>
            <w:r w:rsidRPr="00E16B1E">
              <w:rPr>
                <w:rFonts w:ascii="Times Roman" w:hAnsi="Times Roman"/>
                <w:lang w:eastAsia="ko-KR"/>
              </w:rPr>
              <w:br/>
              <w:t>- Chiều dài tay dao: 145 mm</w:t>
            </w:r>
            <w:r w:rsidRPr="00E16B1E">
              <w:rPr>
                <w:rFonts w:ascii="Times Roman" w:hAnsi="Times Roman"/>
                <w:lang w:eastAsia="ko-KR"/>
              </w:rPr>
              <w:br/>
              <w:t>- Đường kính cắm lưỡi dao: 4 mm</w:t>
            </w:r>
            <w:r w:rsidRPr="00E16B1E">
              <w:rPr>
                <w:rFonts w:ascii="Times Roman" w:hAnsi="Times Roman"/>
                <w:lang w:eastAsia="ko-KR"/>
              </w:rPr>
              <w:br/>
              <w:t>- Chân cắm vào dao điện là loại 3 chân</w:t>
            </w:r>
            <w:r w:rsidRPr="00E16B1E">
              <w:rPr>
                <w:rFonts w:ascii="Times Roman" w:hAnsi="Times Roman"/>
                <w:lang w:eastAsia="ko-KR"/>
              </w:rPr>
              <w:br/>
              <w:t>- Khoảng cách giữa 2 chân cắm ngoài cùng: 28.58 mm</w:t>
            </w:r>
            <w:r w:rsidRPr="00E16B1E">
              <w:rPr>
                <w:rFonts w:ascii="Times Roman" w:hAnsi="Times Roman"/>
                <w:lang w:eastAsia="ko-KR"/>
              </w:rPr>
              <w:br/>
              <w:t>- Là loại tay dao dùng nhiều lần.</w:t>
            </w:r>
          </w:p>
        </w:tc>
        <w:tc>
          <w:tcPr>
            <w:tcW w:w="1276" w:type="dxa"/>
            <w:tcBorders>
              <w:top w:val="nil"/>
              <w:left w:val="nil"/>
              <w:bottom w:val="single" w:sz="4" w:space="0" w:color="auto"/>
              <w:right w:val="single" w:sz="4" w:space="0" w:color="auto"/>
            </w:tcBorders>
            <w:shd w:val="clear" w:color="auto" w:fill="auto"/>
            <w:hideMark/>
          </w:tcPr>
          <w:p w14:paraId="703D3884"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w:t>
            </w:r>
          </w:p>
        </w:tc>
        <w:tc>
          <w:tcPr>
            <w:tcW w:w="992" w:type="dxa"/>
            <w:tcBorders>
              <w:top w:val="nil"/>
              <w:left w:val="nil"/>
              <w:bottom w:val="single" w:sz="4" w:space="0" w:color="auto"/>
              <w:right w:val="single" w:sz="4" w:space="0" w:color="auto"/>
            </w:tcBorders>
            <w:shd w:val="clear" w:color="auto" w:fill="auto"/>
            <w:hideMark/>
          </w:tcPr>
          <w:p w14:paraId="77AE18A9" w14:textId="14EA4FBD" w:rsidR="00E16B1E" w:rsidRPr="00E16B1E" w:rsidRDefault="00E16B1E" w:rsidP="00E16B1E">
            <w:pPr>
              <w:spacing w:after="160"/>
              <w:rPr>
                <w:rFonts w:ascii="Times Roman" w:hAnsi="Times Roman"/>
                <w:lang w:eastAsia="ko-KR"/>
              </w:rPr>
            </w:pPr>
            <w:r w:rsidRPr="00E16B1E">
              <w:rPr>
                <w:rFonts w:ascii="Times Roman" w:hAnsi="Times Roman"/>
                <w:lang w:eastAsia="ko-KR"/>
              </w:rPr>
              <w:t> </w:t>
            </w:r>
            <w:r>
              <w:rPr>
                <w:rFonts w:ascii="Times Roman" w:hAnsi="Times Roman"/>
                <w:lang w:eastAsia="ko-KR"/>
              </w:rPr>
              <w:t>Cái</w:t>
            </w:r>
          </w:p>
        </w:tc>
        <w:tc>
          <w:tcPr>
            <w:tcW w:w="1134" w:type="dxa"/>
            <w:tcBorders>
              <w:top w:val="nil"/>
              <w:left w:val="nil"/>
              <w:bottom w:val="single" w:sz="4" w:space="0" w:color="auto"/>
              <w:right w:val="single" w:sz="4" w:space="0" w:color="auto"/>
            </w:tcBorders>
            <w:shd w:val="clear" w:color="auto" w:fill="auto"/>
            <w:hideMark/>
          </w:tcPr>
          <w:p w14:paraId="6CF4FD35"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3</w:t>
            </w:r>
          </w:p>
        </w:tc>
      </w:tr>
      <w:tr w:rsidR="00FE632E" w:rsidRPr="00E16B1E" w14:paraId="45993B8B" w14:textId="77777777" w:rsidTr="00FE632E">
        <w:trPr>
          <w:trHeight w:val="164"/>
        </w:trPr>
        <w:tc>
          <w:tcPr>
            <w:tcW w:w="709" w:type="dxa"/>
            <w:tcBorders>
              <w:top w:val="nil"/>
              <w:left w:val="single" w:sz="4" w:space="0" w:color="auto"/>
              <w:bottom w:val="single" w:sz="4" w:space="0" w:color="auto"/>
              <w:right w:val="single" w:sz="4" w:space="0" w:color="auto"/>
            </w:tcBorders>
            <w:shd w:val="clear" w:color="auto" w:fill="auto"/>
            <w:hideMark/>
          </w:tcPr>
          <w:p w14:paraId="3B2511F1"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4</w:t>
            </w:r>
          </w:p>
        </w:tc>
        <w:tc>
          <w:tcPr>
            <w:tcW w:w="2835" w:type="dxa"/>
            <w:tcBorders>
              <w:top w:val="nil"/>
              <w:left w:val="nil"/>
              <w:bottom w:val="single" w:sz="4" w:space="0" w:color="auto"/>
              <w:right w:val="single" w:sz="4" w:space="0" w:color="auto"/>
            </w:tcBorders>
            <w:shd w:val="clear" w:color="auto" w:fill="auto"/>
            <w:hideMark/>
          </w:tcPr>
          <w:p w14:paraId="182E206C"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Dây cáp cao tần lưỡng cực</w:t>
            </w:r>
          </w:p>
        </w:tc>
        <w:tc>
          <w:tcPr>
            <w:tcW w:w="6946" w:type="dxa"/>
            <w:tcBorders>
              <w:top w:val="nil"/>
              <w:left w:val="nil"/>
              <w:bottom w:val="single" w:sz="4" w:space="0" w:color="auto"/>
              <w:right w:val="single" w:sz="4" w:space="0" w:color="auto"/>
            </w:tcBorders>
            <w:shd w:val="clear" w:color="auto" w:fill="auto"/>
            <w:hideMark/>
          </w:tcPr>
          <w:p w14:paraId="3C9E88DB"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xml:space="preserve">Dây cao tần lưỡng cực, chiều dài  &gt;= 3 m </w:t>
            </w:r>
          </w:p>
        </w:tc>
        <w:tc>
          <w:tcPr>
            <w:tcW w:w="1276" w:type="dxa"/>
            <w:tcBorders>
              <w:top w:val="nil"/>
              <w:left w:val="nil"/>
              <w:bottom w:val="single" w:sz="4" w:space="0" w:color="auto"/>
              <w:right w:val="single" w:sz="4" w:space="0" w:color="auto"/>
            </w:tcBorders>
            <w:shd w:val="clear" w:color="auto" w:fill="auto"/>
            <w:hideMark/>
          </w:tcPr>
          <w:p w14:paraId="28F50730"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w:t>
            </w:r>
          </w:p>
        </w:tc>
        <w:tc>
          <w:tcPr>
            <w:tcW w:w="992" w:type="dxa"/>
            <w:tcBorders>
              <w:top w:val="nil"/>
              <w:left w:val="nil"/>
              <w:bottom w:val="single" w:sz="4" w:space="0" w:color="auto"/>
              <w:right w:val="single" w:sz="4" w:space="0" w:color="auto"/>
            </w:tcBorders>
            <w:shd w:val="clear" w:color="auto" w:fill="auto"/>
            <w:hideMark/>
          </w:tcPr>
          <w:p w14:paraId="5B2176CE" w14:textId="4DCFDBF5" w:rsidR="00E16B1E" w:rsidRPr="00E16B1E" w:rsidRDefault="00E16B1E" w:rsidP="00E16B1E">
            <w:pPr>
              <w:spacing w:after="160"/>
              <w:rPr>
                <w:rFonts w:ascii="Times Roman" w:hAnsi="Times Roman"/>
                <w:lang w:eastAsia="ko-KR"/>
              </w:rPr>
            </w:pPr>
            <w:r w:rsidRPr="00E16B1E">
              <w:rPr>
                <w:rFonts w:ascii="Times Roman" w:hAnsi="Times Roman"/>
                <w:lang w:eastAsia="ko-KR"/>
              </w:rPr>
              <w:t> </w:t>
            </w:r>
            <w:r>
              <w:rPr>
                <w:rFonts w:ascii="Times Roman" w:hAnsi="Times Roman"/>
                <w:lang w:eastAsia="ko-KR"/>
              </w:rPr>
              <w:t>Cái</w:t>
            </w:r>
          </w:p>
        </w:tc>
        <w:tc>
          <w:tcPr>
            <w:tcW w:w="1134" w:type="dxa"/>
            <w:tcBorders>
              <w:top w:val="nil"/>
              <w:left w:val="nil"/>
              <w:bottom w:val="single" w:sz="4" w:space="0" w:color="auto"/>
              <w:right w:val="single" w:sz="4" w:space="0" w:color="auto"/>
            </w:tcBorders>
            <w:shd w:val="clear" w:color="auto" w:fill="auto"/>
            <w:hideMark/>
          </w:tcPr>
          <w:p w14:paraId="2DD7A9C8"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2</w:t>
            </w:r>
          </w:p>
        </w:tc>
      </w:tr>
      <w:tr w:rsidR="00FE632E" w:rsidRPr="00E16B1E" w14:paraId="437065AC" w14:textId="77777777" w:rsidTr="00FE632E">
        <w:trPr>
          <w:trHeight w:val="670"/>
        </w:trPr>
        <w:tc>
          <w:tcPr>
            <w:tcW w:w="709" w:type="dxa"/>
            <w:tcBorders>
              <w:top w:val="nil"/>
              <w:left w:val="single" w:sz="4" w:space="0" w:color="auto"/>
              <w:bottom w:val="single" w:sz="4" w:space="0" w:color="auto"/>
              <w:right w:val="single" w:sz="4" w:space="0" w:color="auto"/>
            </w:tcBorders>
            <w:shd w:val="clear" w:color="auto" w:fill="auto"/>
            <w:hideMark/>
          </w:tcPr>
          <w:p w14:paraId="228E0DD4"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5</w:t>
            </w:r>
          </w:p>
        </w:tc>
        <w:tc>
          <w:tcPr>
            <w:tcW w:w="2835" w:type="dxa"/>
            <w:tcBorders>
              <w:top w:val="nil"/>
              <w:left w:val="nil"/>
              <w:bottom w:val="single" w:sz="4" w:space="0" w:color="auto"/>
              <w:right w:val="single" w:sz="4" w:space="0" w:color="auto"/>
            </w:tcBorders>
            <w:shd w:val="clear" w:color="auto" w:fill="auto"/>
            <w:hideMark/>
          </w:tcPr>
          <w:p w14:paraId="3EB538AF"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Forceps kẹp ruột</w:t>
            </w:r>
          </w:p>
        </w:tc>
        <w:tc>
          <w:tcPr>
            <w:tcW w:w="6946" w:type="dxa"/>
            <w:tcBorders>
              <w:top w:val="nil"/>
              <w:left w:val="nil"/>
              <w:bottom w:val="single" w:sz="4" w:space="0" w:color="auto"/>
              <w:right w:val="single" w:sz="4" w:space="0" w:color="auto"/>
            </w:tcBorders>
            <w:shd w:val="clear" w:color="auto" w:fill="auto"/>
            <w:hideMark/>
          </w:tcPr>
          <w:p w14:paraId="494C7408"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Forceps kẹp ruột, có đốt điện, dài 36 cm, đường kính 5 mm. Hàm dài mở cửa sổ</w:t>
            </w:r>
          </w:p>
        </w:tc>
        <w:tc>
          <w:tcPr>
            <w:tcW w:w="1276" w:type="dxa"/>
            <w:tcBorders>
              <w:top w:val="nil"/>
              <w:left w:val="nil"/>
              <w:bottom w:val="single" w:sz="4" w:space="0" w:color="auto"/>
              <w:right w:val="single" w:sz="4" w:space="0" w:color="auto"/>
            </w:tcBorders>
            <w:shd w:val="clear" w:color="auto" w:fill="auto"/>
            <w:hideMark/>
          </w:tcPr>
          <w:p w14:paraId="150C244F"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w:t>
            </w:r>
          </w:p>
        </w:tc>
        <w:tc>
          <w:tcPr>
            <w:tcW w:w="992" w:type="dxa"/>
            <w:tcBorders>
              <w:top w:val="nil"/>
              <w:left w:val="nil"/>
              <w:bottom w:val="single" w:sz="4" w:space="0" w:color="auto"/>
              <w:right w:val="single" w:sz="4" w:space="0" w:color="auto"/>
            </w:tcBorders>
            <w:shd w:val="clear" w:color="auto" w:fill="auto"/>
            <w:hideMark/>
          </w:tcPr>
          <w:p w14:paraId="0DD9B688" w14:textId="76442A37" w:rsidR="00E16B1E" w:rsidRPr="00E16B1E" w:rsidRDefault="00E16B1E" w:rsidP="00E16B1E">
            <w:pPr>
              <w:spacing w:after="160"/>
              <w:rPr>
                <w:rFonts w:ascii="Times Roman" w:hAnsi="Times Roman"/>
                <w:lang w:eastAsia="ko-KR"/>
              </w:rPr>
            </w:pPr>
            <w:r w:rsidRPr="00E16B1E">
              <w:rPr>
                <w:rFonts w:ascii="Times Roman" w:hAnsi="Times Roman"/>
                <w:lang w:eastAsia="ko-KR"/>
              </w:rPr>
              <w:t> </w:t>
            </w:r>
            <w:r>
              <w:rPr>
                <w:rFonts w:ascii="Times Roman" w:hAnsi="Times Roman"/>
                <w:lang w:eastAsia="ko-KR"/>
              </w:rPr>
              <w:t>Cái</w:t>
            </w:r>
          </w:p>
        </w:tc>
        <w:tc>
          <w:tcPr>
            <w:tcW w:w="1134" w:type="dxa"/>
            <w:tcBorders>
              <w:top w:val="nil"/>
              <w:left w:val="nil"/>
              <w:bottom w:val="single" w:sz="4" w:space="0" w:color="auto"/>
              <w:right w:val="single" w:sz="4" w:space="0" w:color="auto"/>
            </w:tcBorders>
            <w:shd w:val="clear" w:color="auto" w:fill="auto"/>
            <w:hideMark/>
          </w:tcPr>
          <w:p w14:paraId="743C2BFC"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2</w:t>
            </w:r>
          </w:p>
        </w:tc>
      </w:tr>
      <w:tr w:rsidR="00FE632E" w:rsidRPr="00E16B1E" w14:paraId="197AAFAC" w14:textId="77777777" w:rsidTr="00FE632E">
        <w:trPr>
          <w:trHeight w:val="848"/>
        </w:trPr>
        <w:tc>
          <w:tcPr>
            <w:tcW w:w="709" w:type="dxa"/>
            <w:tcBorders>
              <w:top w:val="nil"/>
              <w:left w:val="single" w:sz="4" w:space="0" w:color="auto"/>
              <w:bottom w:val="single" w:sz="4" w:space="0" w:color="auto"/>
              <w:right w:val="single" w:sz="4" w:space="0" w:color="auto"/>
            </w:tcBorders>
            <w:shd w:val="clear" w:color="auto" w:fill="auto"/>
            <w:hideMark/>
          </w:tcPr>
          <w:p w14:paraId="49F94C87"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6</w:t>
            </w:r>
          </w:p>
        </w:tc>
        <w:tc>
          <w:tcPr>
            <w:tcW w:w="2835" w:type="dxa"/>
            <w:tcBorders>
              <w:top w:val="nil"/>
              <w:left w:val="nil"/>
              <w:bottom w:val="single" w:sz="4" w:space="0" w:color="auto"/>
              <w:right w:val="single" w:sz="4" w:space="0" w:color="auto"/>
            </w:tcBorders>
            <w:shd w:val="clear" w:color="auto" w:fill="auto"/>
            <w:hideMark/>
          </w:tcPr>
          <w:p w14:paraId="7BF9B719"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Forceps gắp sỏi niệu quản loại thân mềm, cỡ 5Fr, chiều dài 60 cm.</w:t>
            </w:r>
          </w:p>
        </w:tc>
        <w:tc>
          <w:tcPr>
            <w:tcW w:w="6946" w:type="dxa"/>
            <w:tcBorders>
              <w:top w:val="nil"/>
              <w:left w:val="nil"/>
              <w:bottom w:val="single" w:sz="4" w:space="0" w:color="auto"/>
              <w:right w:val="single" w:sz="4" w:space="0" w:color="auto"/>
            </w:tcBorders>
            <w:shd w:val="clear" w:color="auto" w:fill="auto"/>
            <w:hideMark/>
          </w:tcPr>
          <w:p w14:paraId="35F2350A"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Đường kính 1.6mm.</w:t>
            </w:r>
            <w:r w:rsidRPr="00E16B1E">
              <w:rPr>
                <w:rFonts w:ascii="Times Roman" w:hAnsi="Times Roman"/>
                <w:lang w:eastAsia="ko-KR"/>
              </w:rPr>
              <w:br/>
              <w:t>- Cỡ 5 Fr / CH.</w:t>
            </w:r>
            <w:r w:rsidRPr="00E16B1E">
              <w:rPr>
                <w:rFonts w:ascii="Times Roman" w:hAnsi="Times Roman"/>
                <w:lang w:eastAsia="ko-KR"/>
              </w:rPr>
              <w:br/>
              <w:t>- Chiều dài 60 cm.</w:t>
            </w:r>
            <w:r w:rsidRPr="00E16B1E">
              <w:rPr>
                <w:rFonts w:ascii="Times Roman" w:hAnsi="Times Roman"/>
                <w:lang w:eastAsia="ko-KR"/>
              </w:rPr>
              <w:br/>
              <w:t>- Loại thân mềm.</w:t>
            </w:r>
          </w:p>
        </w:tc>
        <w:tc>
          <w:tcPr>
            <w:tcW w:w="1276" w:type="dxa"/>
            <w:tcBorders>
              <w:top w:val="nil"/>
              <w:left w:val="nil"/>
              <w:bottom w:val="single" w:sz="4" w:space="0" w:color="auto"/>
              <w:right w:val="single" w:sz="4" w:space="0" w:color="auto"/>
            </w:tcBorders>
            <w:shd w:val="clear" w:color="auto" w:fill="auto"/>
            <w:hideMark/>
          </w:tcPr>
          <w:p w14:paraId="27E99D52"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w:t>
            </w:r>
          </w:p>
        </w:tc>
        <w:tc>
          <w:tcPr>
            <w:tcW w:w="992" w:type="dxa"/>
            <w:tcBorders>
              <w:top w:val="nil"/>
              <w:left w:val="nil"/>
              <w:bottom w:val="single" w:sz="4" w:space="0" w:color="auto"/>
              <w:right w:val="single" w:sz="4" w:space="0" w:color="auto"/>
            </w:tcBorders>
            <w:shd w:val="clear" w:color="auto" w:fill="auto"/>
            <w:hideMark/>
          </w:tcPr>
          <w:p w14:paraId="484520B7" w14:textId="57862DC2" w:rsidR="00E16B1E" w:rsidRPr="00E16B1E" w:rsidRDefault="00E16B1E" w:rsidP="00E16B1E">
            <w:pPr>
              <w:spacing w:after="160"/>
              <w:rPr>
                <w:rFonts w:ascii="Times Roman" w:hAnsi="Times Roman"/>
                <w:lang w:eastAsia="ko-KR"/>
              </w:rPr>
            </w:pPr>
            <w:r w:rsidRPr="00E16B1E">
              <w:rPr>
                <w:rFonts w:ascii="Times Roman" w:hAnsi="Times Roman"/>
                <w:lang w:eastAsia="ko-KR"/>
              </w:rPr>
              <w:t> </w:t>
            </w:r>
            <w:r>
              <w:rPr>
                <w:rFonts w:ascii="Times Roman" w:hAnsi="Times Roman"/>
                <w:lang w:eastAsia="ko-KR"/>
              </w:rPr>
              <w:t>Cái</w:t>
            </w:r>
          </w:p>
        </w:tc>
        <w:tc>
          <w:tcPr>
            <w:tcW w:w="1134" w:type="dxa"/>
            <w:tcBorders>
              <w:top w:val="nil"/>
              <w:left w:val="nil"/>
              <w:bottom w:val="single" w:sz="4" w:space="0" w:color="auto"/>
              <w:right w:val="single" w:sz="4" w:space="0" w:color="auto"/>
            </w:tcBorders>
            <w:shd w:val="clear" w:color="auto" w:fill="auto"/>
            <w:hideMark/>
          </w:tcPr>
          <w:p w14:paraId="1F04E2BA"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2</w:t>
            </w:r>
          </w:p>
        </w:tc>
      </w:tr>
      <w:tr w:rsidR="00FE632E" w:rsidRPr="00E16B1E" w14:paraId="018E9793" w14:textId="77777777" w:rsidTr="00FE632E">
        <w:trPr>
          <w:trHeight w:val="422"/>
        </w:trPr>
        <w:tc>
          <w:tcPr>
            <w:tcW w:w="709" w:type="dxa"/>
            <w:tcBorders>
              <w:top w:val="nil"/>
              <w:left w:val="single" w:sz="4" w:space="0" w:color="auto"/>
              <w:bottom w:val="single" w:sz="4" w:space="0" w:color="auto"/>
              <w:right w:val="single" w:sz="4" w:space="0" w:color="auto"/>
            </w:tcBorders>
            <w:shd w:val="clear" w:color="auto" w:fill="auto"/>
            <w:hideMark/>
          </w:tcPr>
          <w:p w14:paraId="12B21282"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7</w:t>
            </w:r>
          </w:p>
        </w:tc>
        <w:tc>
          <w:tcPr>
            <w:tcW w:w="2835" w:type="dxa"/>
            <w:tcBorders>
              <w:top w:val="nil"/>
              <w:left w:val="nil"/>
              <w:bottom w:val="single" w:sz="4" w:space="0" w:color="auto"/>
              <w:right w:val="single" w:sz="4" w:space="0" w:color="auto"/>
            </w:tcBorders>
            <w:shd w:val="clear" w:color="auto" w:fill="auto"/>
            <w:hideMark/>
          </w:tcPr>
          <w:p w14:paraId="547CC178"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xml:space="preserve">Ống nội  soi tán sỏi thận qua da </w:t>
            </w:r>
          </w:p>
        </w:tc>
        <w:tc>
          <w:tcPr>
            <w:tcW w:w="6946" w:type="dxa"/>
            <w:tcBorders>
              <w:top w:val="nil"/>
              <w:left w:val="nil"/>
              <w:bottom w:val="single" w:sz="4" w:space="0" w:color="auto"/>
              <w:right w:val="single" w:sz="4" w:space="0" w:color="auto"/>
            </w:tcBorders>
            <w:shd w:val="clear" w:color="auto" w:fill="auto"/>
            <w:hideMark/>
          </w:tcPr>
          <w:p w14:paraId="5116F3EE"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Ống nội soi tán sỏi thận qua da:</w:t>
            </w:r>
            <w:r w:rsidRPr="00E16B1E">
              <w:rPr>
                <w:rFonts w:ascii="Times Roman" w:hAnsi="Times Roman"/>
                <w:lang w:eastAsia="ko-KR"/>
              </w:rPr>
              <w:br/>
              <w:t>- Kích thước thân ống 12Fr.</w:t>
            </w:r>
            <w:r w:rsidRPr="00E16B1E">
              <w:rPr>
                <w:rFonts w:ascii="Times Roman" w:hAnsi="Times Roman"/>
                <w:lang w:eastAsia="ko-KR"/>
              </w:rPr>
              <w:br/>
              <w:t xml:space="preserve">- Kênh làm việc ≥ 6Fr. </w:t>
            </w:r>
            <w:r w:rsidRPr="00E16B1E">
              <w:rPr>
                <w:rFonts w:ascii="Times Roman" w:hAnsi="Times Roman"/>
                <w:lang w:eastAsia="ko-KR"/>
              </w:rPr>
              <w:br/>
              <w:t>- Hướng nhìn 12 độ</w:t>
            </w:r>
            <w:r w:rsidRPr="00E16B1E">
              <w:rPr>
                <w:rFonts w:ascii="Times Roman" w:hAnsi="Times Roman"/>
                <w:lang w:eastAsia="ko-KR"/>
              </w:rPr>
              <w:br/>
              <w:t>- Chiều dài 22cm±5%</w:t>
            </w:r>
            <w:r w:rsidRPr="00E16B1E">
              <w:rPr>
                <w:rFonts w:ascii="Times Roman" w:hAnsi="Times Roman"/>
                <w:lang w:eastAsia="ko-KR"/>
              </w:rPr>
              <w:br/>
              <w:t>- Có thể hấp tiệt trùng</w:t>
            </w:r>
          </w:p>
        </w:tc>
        <w:tc>
          <w:tcPr>
            <w:tcW w:w="1276" w:type="dxa"/>
            <w:tcBorders>
              <w:top w:val="nil"/>
              <w:left w:val="nil"/>
              <w:bottom w:val="single" w:sz="4" w:space="0" w:color="auto"/>
              <w:right w:val="single" w:sz="4" w:space="0" w:color="auto"/>
            </w:tcBorders>
            <w:shd w:val="clear" w:color="auto" w:fill="auto"/>
            <w:hideMark/>
          </w:tcPr>
          <w:p w14:paraId="7898DB68"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w:t>
            </w:r>
          </w:p>
        </w:tc>
        <w:tc>
          <w:tcPr>
            <w:tcW w:w="992" w:type="dxa"/>
            <w:tcBorders>
              <w:top w:val="nil"/>
              <w:left w:val="nil"/>
              <w:bottom w:val="single" w:sz="4" w:space="0" w:color="auto"/>
              <w:right w:val="single" w:sz="4" w:space="0" w:color="auto"/>
            </w:tcBorders>
            <w:shd w:val="clear" w:color="auto" w:fill="auto"/>
            <w:hideMark/>
          </w:tcPr>
          <w:p w14:paraId="1B261ED8" w14:textId="4DDA3647" w:rsidR="00E16B1E" w:rsidRPr="00E16B1E" w:rsidRDefault="00E16B1E" w:rsidP="00E16B1E">
            <w:pPr>
              <w:spacing w:after="160"/>
              <w:rPr>
                <w:rFonts w:ascii="Times Roman" w:hAnsi="Times Roman"/>
                <w:lang w:eastAsia="ko-KR"/>
              </w:rPr>
            </w:pPr>
            <w:r w:rsidRPr="00E16B1E">
              <w:rPr>
                <w:rFonts w:ascii="Times Roman" w:hAnsi="Times Roman"/>
                <w:lang w:eastAsia="ko-KR"/>
              </w:rPr>
              <w:t> </w:t>
            </w:r>
            <w:r>
              <w:rPr>
                <w:rFonts w:ascii="Times Roman" w:hAnsi="Times Roman"/>
                <w:lang w:eastAsia="ko-KR"/>
              </w:rPr>
              <w:t>Cái</w:t>
            </w:r>
          </w:p>
        </w:tc>
        <w:tc>
          <w:tcPr>
            <w:tcW w:w="1134" w:type="dxa"/>
            <w:tcBorders>
              <w:top w:val="nil"/>
              <w:left w:val="nil"/>
              <w:bottom w:val="single" w:sz="4" w:space="0" w:color="auto"/>
              <w:right w:val="single" w:sz="4" w:space="0" w:color="auto"/>
            </w:tcBorders>
            <w:shd w:val="clear" w:color="auto" w:fill="auto"/>
            <w:hideMark/>
          </w:tcPr>
          <w:p w14:paraId="2079F3E7"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1</w:t>
            </w:r>
          </w:p>
        </w:tc>
      </w:tr>
      <w:tr w:rsidR="00FE632E" w:rsidRPr="00E16B1E" w14:paraId="05E48BE3" w14:textId="77777777" w:rsidTr="00FE632E">
        <w:trPr>
          <w:trHeight w:val="1010"/>
        </w:trPr>
        <w:tc>
          <w:tcPr>
            <w:tcW w:w="709" w:type="dxa"/>
            <w:tcBorders>
              <w:top w:val="nil"/>
              <w:left w:val="single" w:sz="4" w:space="0" w:color="auto"/>
              <w:bottom w:val="single" w:sz="4" w:space="0" w:color="auto"/>
              <w:right w:val="single" w:sz="4" w:space="0" w:color="auto"/>
            </w:tcBorders>
            <w:shd w:val="clear" w:color="auto" w:fill="auto"/>
            <w:hideMark/>
          </w:tcPr>
          <w:p w14:paraId="56598DC9"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lastRenderedPageBreak/>
              <w:t>8</w:t>
            </w:r>
          </w:p>
        </w:tc>
        <w:tc>
          <w:tcPr>
            <w:tcW w:w="2835" w:type="dxa"/>
            <w:tcBorders>
              <w:top w:val="nil"/>
              <w:left w:val="nil"/>
              <w:bottom w:val="single" w:sz="4" w:space="0" w:color="auto"/>
              <w:right w:val="single" w:sz="4" w:space="0" w:color="auto"/>
            </w:tcBorders>
            <w:shd w:val="clear" w:color="auto" w:fill="auto"/>
            <w:hideMark/>
          </w:tcPr>
          <w:p w14:paraId="44A13861"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Dao cắt Amidan và nạo VA Plasma</w:t>
            </w:r>
          </w:p>
        </w:tc>
        <w:tc>
          <w:tcPr>
            <w:tcW w:w="6946" w:type="dxa"/>
            <w:tcBorders>
              <w:top w:val="nil"/>
              <w:left w:val="nil"/>
              <w:bottom w:val="single" w:sz="4" w:space="0" w:color="auto"/>
              <w:right w:val="single" w:sz="4" w:space="0" w:color="auto"/>
            </w:tcBorders>
            <w:shd w:val="clear" w:color="auto" w:fill="auto"/>
            <w:hideMark/>
          </w:tcPr>
          <w:p w14:paraId="77FCB6CE"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-Lưỡi cắt được tích hợp 1 đầu cắt thẳng và 1 đầu cắt cong</w:t>
            </w:r>
            <w:r w:rsidRPr="00E16B1E">
              <w:rPr>
                <w:rFonts w:ascii="Times Roman" w:hAnsi="Times Roman"/>
                <w:lang w:eastAsia="ko-KR"/>
              </w:rPr>
              <w:br/>
              <w:t>-Tay cầm có thành phần nhựa dẻo, được thiết kế kết hợp ống hút và cầm máu trong quá trình phẫu thuật</w:t>
            </w:r>
          </w:p>
        </w:tc>
        <w:tc>
          <w:tcPr>
            <w:tcW w:w="1276" w:type="dxa"/>
            <w:tcBorders>
              <w:top w:val="nil"/>
              <w:left w:val="nil"/>
              <w:bottom w:val="single" w:sz="4" w:space="0" w:color="auto"/>
              <w:right w:val="single" w:sz="4" w:space="0" w:color="auto"/>
            </w:tcBorders>
            <w:shd w:val="clear" w:color="auto" w:fill="auto"/>
            <w:hideMark/>
          </w:tcPr>
          <w:p w14:paraId="34FDE74F" w14:textId="77777777" w:rsidR="00E16B1E" w:rsidRPr="00E16B1E" w:rsidRDefault="00E16B1E" w:rsidP="00E16B1E">
            <w:pPr>
              <w:spacing w:after="160"/>
              <w:rPr>
                <w:rFonts w:ascii="Times Roman" w:hAnsi="Times Roman"/>
                <w:lang w:eastAsia="ko-KR"/>
              </w:rPr>
            </w:pPr>
            <w:r w:rsidRPr="00E16B1E">
              <w:rPr>
                <w:rFonts w:ascii="Times Roman" w:hAnsi="Times Roman"/>
                <w:lang w:eastAsia="ko-KR"/>
              </w:rPr>
              <w:t> </w:t>
            </w:r>
          </w:p>
        </w:tc>
        <w:tc>
          <w:tcPr>
            <w:tcW w:w="992" w:type="dxa"/>
            <w:tcBorders>
              <w:top w:val="nil"/>
              <w:left w:val="nil"/>
              <w:bottom w:val="single" w:sz="4" w:space="0" w:color="auto"/>
              <w:right w:val="single" w:sz="4" w:space="0" w:color="auto"/>
            </w:tcBorders>
            <w:shd w:val="clear" w:color="auto" w:fill="auto"/>
            <w:hideMark/>
          </w:tcPr>
          <w:p w14:paraId="0B9F9FE3" w14:textId="41DC81A5" w:rsidR="00E16B1E" w:rsidRPr="00E16B1E" w:rsidRDefault="00E16B1E" w:rsidP="00E16B1E">
            <w:pPr>
              <w:spacing w:after="160"/>
              <w:rPr>
                <w:rFonts w:ascii="Times Roman" w:hAnsi="Times Roman"/>
                <w:lang w:eastAsia="ko-KR"/>
              </w:rPr>
            </w:pPr>
            <w:r w:rsidRPr="00E16B1E">
              <w:rPr>
                <w:rFonts w:ascii="Times Roman" w:hAnsi="Times Roman"/>
                <w:lang w:eastAsia="ko-KR"/>
              </w:rPr>
              <w:t> </w:t>
            </w:r>
            <w:r w:rsidR="00FE632E">
              <w:rPr>
                <w:rFonts w:ascii="Times Roman" w:hAnsi="Times Roman"/>
                <w:lang w:eastAsia="ko-KR"/>
              </w:rPr>
              <w:t>Cái</w:t>
            </w:r>
            <w:bookmarkStart w:id="0" w:name="_GoBack"/>
            <w:bookmarkEnd w:id="0"/>
          </w:p>
        </w:tc>
        <w:tc>
          <w:tcPr>
            <w:tcW w:w="1134" w:type="dxa"/>
            <w:tcBorders>
              <w:top w:val="nil"/>
              <w:left w:val="nil"/>
              <w:bottom w:val="single" w:sz="4" w:space="0" w:color="auto"/>
              <w:right w:val="single" w:sz="4" w:space="0" w:color="auto"/>
            </w:tcBorders>
            <w:shd w:val="clear" w:color="auto" w:fill="auto"/>
            <w:hideMark/>
          </w:tcPr>
          <w:p w14:paraId="05C5874F"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6</w:t>
            </w:r>
          </w:p>
        </w:tc>
      </w:tr>
      <w:tr w:rsidR="00FE632E" w:rsidRPr="00E16B1E" w14:paraId="3DE7F4AC" w14:textId="77777777" w:rsidTr="00FE632E">
        <w:trPr>
          <w:trHeight w:val="414"/>
        </w:trPr>
        <w:tc>
          <w:tcPr>
            <w:tcW w:w="709" w:type="dxa"/>
            <w:tcBorders>
              <w:top w:val="nil"/>
              <w:left w:val="single" w:sz="4" w:space="0" w:color="auto"/>
              <w:bottom w:val="single" w:sz="4" w:space="0" w:color="auto"/>
              <w:right w:val="single" w:sz="4" w:space="0" w:color="auto"/>
            </w:tcBorders>
            <w:shd w:val="clear" w:color="auto" w:fill="auto"/>
            <w:hideMark/>
          </w:tcPr>
          <w:p w14:paraId="2BD7410F"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9</w:t>
            </w:r>
          </w:p>
        </w:tc>
        <w:tc>
          <w:tcPr>
            <w:tcW w:w="2835" w:type="dxa"/>
            <w:tcBorders>
              <w:top w:val="nil"/>
              <w:left w:val="nil"/>
              <w:bottom w:val="single" w:sz="4" w:space="0" w:color="auto"/>
              <w:right w:val="single" w:sz="4" w:space="0" w:color="auto"/>
            </w:tcBorders>
            <w:shd w:val="clear" w:color="auto" w:fill="auto"/>
            <w:hideMark/>
          </w:tcPr>
          <w:p w14:paraId="7BE79BC3" w14:textId="77777777" w:rsidR="00E16B1E" w:rsidRPr="00E16B1E" w:rsidRDefault="00E16B1E" w:rsidP="00E16B1E">
            <w:pPr>
              <w:spacing w:after="160"/>
              <w:rPr>
                <w:lang w:eastAsia="ko-KR"/>
              </w:rPr>
            </w:pPr>
            <w:r w:rsidRPr="00E16B1E">
              <w:rPr>
                <w:lang w:eastAsia="ko-KR"/>
              </w:rPr>
              <w:t>Test thử nhanh HIV</w:t>
            </w:r>
          </w:p>
        </w:tc>
        <w:tc>
          <w:tcPr>
            <w:tcW w:w="6946" w:type="dxa"/>
            <w:tcBorders>
              <w:top w:val="single" w:sz="4" w:space="0" w:color="000000"/>
              <w:left w:val="single" w:sz="4" w:space="0" w:color="000000"/>
              <w:bottom w:val="single" w:sz="4" w:space="0" w:color="000000"/>
              <w:right w:val="single" w:sz="4" w:space="0" w:color="000000"/>
            </w:tcBorders>
            <w:shd w:val="clear" w:color="auto" w:fill="auto"/>
            <w:hideMark/>
          </w:tcPr>
          <w:p w14:paraId="7F4F7455" w14:textId="77777777" w:rsidR="00E16B1E" w:rsidRPr="00E16B1E" w:rsidRDefault="00E16B1E" w:rsidP="00E16B1E">
            <w:pPr>
              <w:spacing w:after="160"/>
              <w:rPr>
                <w:lang w:eastAsia="ko-KR"/>
              </w:rPr>
            </w:pPr>
            <w:r w:rsidRPr="00E16B1E">
              <w:rPr>
                <w:lang w:eastAsia="ko-KR"/>
              </w:rPr>
              <w:t>Định tính phát hiện kháng thể kháng HIV-1 và/ hoặc HIV-2 trong máu toàn phần, huyết thanh hoặc huyết tương của người.</w:t>
            </w:r>
            <w:r w:rsidRPr="00E16B1E">
              <w:rPr>
                <w:lang w:eastAsia="ko-KR"/>
              </w:rPr>
              <w:br/>
              <w:t>Hoạt chất chính: Kháng nguyên tái tổ hợp HIV, kháng nguyên tái tổ hợp HIV-1, kháng nguyên tái tổ hợp HIV-2.</w:t>
            </w:r>
            <w:r w:rsidRPr="00E16B1E">
              <w:rPr>
                <w:lang w:eastAsia="ko-KR"/>
              </w:rPr>
              <w:br/>
              <w:t>- Độ nhạy tương quan: 100%,</w:t>
            </w:r>
            <w:r w:rsidRPr="00E16B1E">
              <w:rPr>
                <w:lang w:eastAsia="ko-KR"/>
              </w:rPr>
              <w:br/>
              <w:t>- Độ đặc hiệu tương quan: 99.89%,</w:t>
            </w:r>
            <w:r w:rsidRPr="00E16B1E">
              <w:rPr>
                <w:lang w:eastAsia="ko-KR"/>
              </w:rPr>
              <w:br/>
              <w:t>- Độ chính xác: 99.99%.</w:t>
            </w:r>
            <w:r w:rsidRPr="00E16B1E">
              <w:rPr>
                <w:lang w:eastAsia="ko-KR"/>
              </w:rPr>
              <w:br/>
              <w:t>- Độ chính xác ngẫu nhiên lặp: 100%</w:t>
            </w:r>
            <w:r w:rsidRPr="00E16B1E">
              <w:rPr>
                <w:lang w:eastAsia="ko-KR"/>
              </w:rPr>
              <w:br/>
              <w:t>Không phản ứng chéo với các mẫu dương tính: HBsAg, Anti-Syphilis, Anti-HCV, Anti-RF, Anti-Rubella IgG</w:t>
            </w:r>
            <w:r w:rsidRPr="00E16B1E">
              <w:rPr>
                <w:lang w:eastAsia="ko-KR"/>
              </w:rPr>
              <w:br/>
              <w:t>Không bị nhiễu bởi các chất: Creatine 200 mg/dL, Bilirubin 1g/dL, Caffeine 20 mg/dL</w:t>
            </w:r>
          </w:p>
        </w:tc>
        <w:tc>
          <w:tcPr>
            <w:tcW w:w="1276" w:type="dxa"/>
            <w:tcBorders>
              <w:top w:val="nil"/>
              <w:left w:val="single" w:sz="4" w:space="0" w:color="auto"/>
              <w:bottom w:val="single" w:sz="4" w:space="0" w:color="auto"/>
              <w:right w:val="single" w:sz="4" w:space="0" w:color="auto"/>
            </w:tcBorders>
            <w:shd w:val="clear" w:color="auto" w:fill="auto"/>
            <w:hideMark/>
          </w:tcPr>
          <w:p w14:paraId="262EE1AF" w14:textId="77777777" w:rsidR="00E16B1E" w:rsidRPr="00E16B1E" w:rsidRDefault="00E16B1E" w:rsidP="00E16B1E">
            <w:pPr>
              <w:spacing w:after="160"/>
              <w:jc w:val="center"/>
              <w:rPr>
                <w:lang w:eastAsia="ko-KR"/>
              </w:rPr>
            </w:pPr>
            <w:r w:rsidRPr="00E16B1E">
              <w:rPr>
                <w:lang w:eastAsia="ko-KR"/>
              </w:rPr>
              <w:t>40 test/Hộp</w:t>
            </w:r>
          </w:p>
        </w:tc>
        <w:tc>
          <w:tcPr>
            <w:tcW w:w="992" w:type="dxa"/>
            <w:tcBorders>
              <w:top w:val="nil"/>
              <w:left w:val="nil"/>
              <w:bottom w:val="single" w:sz="4" w:space="0" w:color="auto"/>
              <w:right w:val="single" w:sz="4" w:space="0" w:color="auto"/>
            </w:tcBorders>
            <w:shd w:val="clear" w:color="auto" w:fill="auto"/>
            <w:hideMark/>
          </w:tcPr>
          <w:p w14:paraId="6F94B357" w14:textId="77777777" w:rsidR="00E16B1E" w:rsidRPr="00E16B1E" w:rsidRDefault="00E16B1E" w:rsidP="00E16B1E">
            <w:pPr>
              <w:spacing w:after="160"/>
              <w:jc w:val="center"/>
              <w:rPr>
                <w:lang w:eastAsia="ko-KR"/>
              </w:rPr>
            </w:pPr>
            <w:r w:rsidRPr="00E16B1E">
              <w:rPr>
                <w:lang w:eastAsia="ko-KR"/>
              </w:rPr>
              <w:t>Test</w:t>
            </w:r>
          </w:p>
        </w:tc>
        <w:tc>
          <w:tcPr>
            <w:tcW w:w="1134" w:type="dxa"/>
            <w:tcBorders>
              <w:top w:val="nil"/>
              <w:left w:val="nil"/>
              <w:bottom w:val="single" w:sz="4" w:space="0" w:color="auto"/>
              <w:right w:val="single" w:sz="4" w:space="0" w:color="auto"/>
            </w:tcBorders>
            <w:shd w:val="clear" w:color="auto" w:fill="auto"/>
            <w:noWrap/>
            <w:hideMark/>
          </w:tcPr>
          <w:p w14:paraId="36B0F65C" w14:textId="77777777" w:rsidR="00E16B1E" w:rsidRPr="00E16B1E" w:rsidRDefault="00E16B1E" w:rsidP="00E16B1E">
            <w:pPr>
              <w:spacing w:after="160"/>
              <w:jc w:val="center"/>
              <w:rPr>
                <w:lang w:eastAsia="ko-KR"/>
              </w:rPr>
            </w:pPr>
            <w:r w:rsidRPr="00E16B1E">
              <w:rPr>
                <w:lang w:eastAsia="ko-KR"/>
              </w:rPr>
              <w:t>2,000</w:t>
            </w:r>
          </w:p>
        </w:tc>
      </w:tr>
      <w:tr w:rsidR="00FE632E" w:rsidRPr="00E16B1E" w14:paraId="209279D3" w14:textId="77777777" w:rsidTr="00FE632E">
        <w:trPr>
          <w:trHeight w:val="3957"/>
        </w:trPr>
        <w:tc>
          <w:tcPr>
            <w:tcW w:w="709" w:type="dxa"/>
            <w:tcBorders>
              <w:top w:val="nil"/>
              <w:left w:val="single" w:sz="4" w:space="0" w:color="auto"/>
              <w:bottom w:val="single" w:sz="4" w:space="0" w:color="auto"/>
              <w:right w:val="single" w:sz="4" w:space="0" w:color="auto"/>
            </w:tcBorders>
            <w:shd w:val="clear" w:color="auto" w:fill="auto"/>
            <w:hideMark/>
          </w:tcPr>
          <w:p w14:paraId="06A24EBE"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10</w:t>
            </w:r>
          </w:p>
        </w:tc>
        <w:tc>
          <w:tcPr>
            <w:tcW w:w="2835" w:type="dxa"/>
            <w:tcBorders>
              <w:top w:val="nil"/>
              <w:left w:val="nil"/>
              <w:bottom w:val="single" w:sz="4" w:space="0" w:color="auto"/>
              <w:right w:val="single" w:sz="4" w:space="0" w:color="auto"/>
            </w:tcBorders>
            <w:shd w:val="clear" w:color="auto" w:fill="auto"/>
            <w:hideMark/>
          </w:tcPr>
          <w:p w14:paraId="1BB383DA" w14:textId="77777777" w:rsidR="00E16B1E" w:rsidRPr="00E16B1E" w:rsidRDefault="00E16B1E" w:rsidP="00E16B1E">
            <w:pPr>
              <w:spacing w:after="160"/>
              <w:rPr>
                <w:lang w:eastAsia="ko-KR"/>
              </w:rPr>
            </w:pPr>
            <w:r w:rsidRPr="00E16B1E">
              <w:rPr>
                <w:lang w:eastAsia="ko-KR"/>
              </w:rPr>
              <w:t>Test thử viêm gan B</w:t>
            </w:r>
          </w:p>
        </w:tc>
        <w:tc>
          <w:tcPr>
            <w:tcW w:w="6946" w:type="dxa"/>
            <w:tcBorders>
              <w:top w:val="nil"/>
              <w:left w:val="single" w:sz="4" w:space="0" w:color="000000"/>
              <w:bottom w:val="single" w:sz="4" w:space="0" w:color="000000"/>
              <w:right w:val="single" w:sz="4" w:space="0" w:color="000000"/>
            </w:tcBorders>
            <w:shd w:val="clear" w:color="auto" w:fill="auto"/>
            <w:hideMark/>
          </w:tcPr>
          <w:p w14:paraId="50D5F7D8" w14:textId="77777777" w:rsidR="00E16B1E" w:rsidRPr="00E16B1E" w:rsidRDefault="00E16B1E" w:rsidP="00E16B1E">
            <w:pPr>
              <w:spacing w:after="160"/>
              <w:rPr>
                <w:lang w:eastAsia="ko-KR"/>
              </w:rPr>
            </w:pPr>
            <w:r w:rsidRPr="00E16B1E">
              <w:rPr>
                <w:lang w:eastAsia="ko-KR"/>
              </w:rPr>
              <w:t>Định  tính phát hiện kháng nguyên HBsAg trong huyết thanh hoặc huyết tương của người.</w:t>
            </w:r>
            <w:r w:rsidRPr="00E16B1E">
              <w:rPr>
                <w:lang w:eastAsia="ko-KR"/>
              </w:rPr>
              <w:br/>
              <w:t>Hoạt chất chính: Cặp kháng thể kháng HBsAg.</w:t>
            </w:r>
            <w:r w:rsidRPr="00E16B1E">
              <w:rPr>
                <w:lang w:eastAsia="ko-KR"/>
              </w:rPr>
              <w:br/>
              <w:t>- Độ nhạy tương quan: 100%</w:t>
            </w:r>
            <w:r w:rsidRPr="00E16B1E">
              <w:rPr>
                <w:lang w:eastAsia="ko-KR"/>
              </w:rPr>
              <w:br/>
              <w:t>- Độ đặc hiệu tương quan: 100%</w:t>
            </w:r>
            <w:r w:rsidRPr="00E16B1E">
              <w:rPr>
                <w:lang w:eastAsia="ko-KR"/>
              </w:rPr>
              <w:br/>
              <w:t>- Độ chính xác tương quan: 100%.</w:t>
            </w:r>
            <w:r w:rsidRPr="00E16B1E">
              <w:rPr>
                <w:lang w:eastAsia="ko-KR"/>
              </w:rPr>
              <w:br/>
              <w:t>- Độ chính xác ngẫu nhiên lặp: 100%</w:t>
            </w:r>
            <w:r w:rsidRPr="00E16B1E">
              <w:rPr>
                <w:lang w:eastAsia="ko-KR"/>
              </w:rPr>
              <w:br/>
              <w:t>Ngưỡng phát hiện (LOD) : 1 ng/mL.</w:t>
            </w:r>
            <w:r w:rsidRPr="00E16B1E">
              <w:rPr>
                <w:lang w:eastAsia="ko-KR"/>
              </w:rPr>
              <w:br/>
              <w:t xml:space="preserve">Không phản ứng chéo với các mẫu dương tính HAV, HCV, Dengue, HIV, RF, Syphilis, TB, H.pylori. </w:t>
            </w:r>
            <w:r w:rsidRPr="00E16B1E">
              <w:rPr>
                <w:lang w:eastAsia="ko-KR"/>
              </w:rPr>
              <w:br/>
              <w:t>Không bị gây nhiễu bởi Sodium citrate nồng độ 3.8% và EDTA nồng độ 3.4 μmol/L</w:t>
            </w:r>
            <w:r w:rsidRPr="00E16B1E">
              <w:rPr>
                <w:lang w:eastAsia="ko-KR"/>
              </w:rPr>
              <w:br/>
              <w:t>Phân loại TTBYT: D</w:t>
            </w:r>
            <w:r w:rsidRPr="00E16B1E">
              <w:rPr>
                <w:lang w:eastAsia="ko-KR"/>
              </w:rPr>
              <w:br/>
              <w:t>Đọc kết quả tại 15 phút.</w:t>
            </w:r>
          </w:p>
        </w:tc>
        <w:tc>
          <w:tcPr>
            <w:tcW w:w="1276" w:type="dxa"/>
            <w:tcBorders>
              <w:top w:val="nil"/>
              <w:left w:val="single" w:sz="4" w:space="0" w:color="auto"/>
              <w:bottom w:val="single" w:sz="4" w:space="0" w:color="auto"/>
              <w:right w:val="single" w:sz="4" w:space="0" w:color="auto"/>
            </w:tcBorders>
            <w:shd w:val="clear" w:color="auto" w:fill="auto"/>
            <w:hideMark/>
          </w:tcPr>
          <w:p w14:paraId="3B91F568" w14:textId="77777777" w:rsidR="00E16B1E" w:rsidRPr="00E16B1E" w:rsidRDefault="00E16B1E" w:rsidP="00E16B1E">
            <w:pPr>
              <w:spacing w:after="160"/>
              <w:jc w:val="center"/>
              <w:rPr>
                <w:lang w:eastAsia="ko-KR"/>
              </w:rPr>
            </w:pPr>
            <w:r w:rsidRPr="00E16B1E">
              <w:rPr>
                <w:lang w:eastAsia="ko-KR"/>
              </w:rPr>
              <w:t>50 test/Hộp</w:t>
            </w:r>
          </w:p>
        </w:tc>
        <w:tc>
          <w:tcPr>
            <w:tcW w:w="992" w:type="dxa"/>
            <w:tcBorders>
              <w:top w:val="nil"/>
              <w:left w:val="nil"/>
              <w:bottom w:val="single" w:sz="4" w:space="0" w:color="auto"/>
              <w:right w:val="single" w:sz="4" w:space="0" w:color="auto"/>
            </w:tcBorders>
            <w:shd w:val="clear" w:color="auto" w:fill="auto"/>
            <w:hideMark/>
          </w:tcPr>
          <w:p w14:paraId="69806BBF" w14:textId="77777777" w:rsidR="00E16B1E" w:rsidRPr="00E16B1E" w:rsidRDefault="00E16B1E" w:rsidP="00E16B1E">
            <w:pPr>
              <w:spacing w:after="160"/>
              <w:jc w:val="center"/>
              <w:rPr>
                <w:lang w:eastAsia="ko-KR"/>
              </w:rPr>
            </w:pPr>
            <w:r w:rsidRPr="00E16B1E">
              <w:rPr>
                <w:lang w:eastAsia="ko-KR"/>
              </w:rPr>
              <w:t>Test</w:t>
            </w:r>
          </w:p>
        </w:tc>
        <w:tc>
          <w:tcPr>
            <w:tcW w:w="1134" w:type="dxa"/>
            <w:tcBorders>
              <w:top w:val="nil"/>
              <w:left w:val="nil"/>
              <w:bottom w:val="single" w:sz="4" w:space="0" w:color="auto"/>
              <w:right w:val="single" w:sz="4" w:space="0" w:color="auto"/>
            </w:tcBorders>
            <w:shd w:val="clear" w:color="auto" w:fill="auto"/>
            <w:noWrap/>
            <w:hideMark/>
          </w:tcPr>
          <w:p w14:paraId="7EB27DD6" w14:textId="77777777" w:rsidR="00E16B1E" w:rsidRPr="00E16B1E" w:rsidRDefault="00E16B1E" w:rsidP="00E16B1E">
            <w:pPr>
              <w:spacing w:after="160"/>
              <w:jc w:val="center"/>
              <w:rPr>
                <w:lang w:eastAsia="ko-KR"/>
              </w:rPr>
            </w:pPr>
            <w:r w:rsidRPr="00E16B1E">
              <w:rPr>
                <w:lang w:eastAsia="ko-KR"/>
              </w:rPr>
              <w:t>2,000</w:t>
            </w:r>
          </w:p>
        </w:tc>
      </w:tr>
      <w:tr w:rsidR="00FE632E" w:rsidRPr="00E16B1E" w14:paraId="0EF9CF6A" w14:textId="77777777" w:rsidTr="00FE632E">
        <w:trPr>
          <w:trHeight w:val="2490"/>
        </w:trPr>
        <w:tc>
          <w:tcPr>
            <w:tcW w:w="709" w:type="dxa"/>
            <w:tcBorders>
              <w:top w:val="nil"/>
              <w:left w:val="single" w:sz="4" w:space="0" w:color="auto"/>
              <w:bottom w:val="single" w:sz="4" w:space="0" w:color="auto"/>
              <w:right w:val="single" w:sz="4" w:space="0" w:color="auto"/>
            </w:tcBorders>
            <w:shd w:val="clear" w:color="auto" w:fill="auto"/>
            <w:hideMark/>
          </w:tcPr>
          <w:p w14:paraId="2E584987"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lastRenderedPageBreak/>
              <w:t>11</w:t>
            </w:r>
          </w:p>
        </w:tc>
        <w:tc>
          <w:tcPr>
            <w:tcW w:w="2835" w:type="dxa"/>
            <w:tcBorders>
              <w:top w:val="nil"/>
              <w:left w:val="nil"/>
              <w:bottom w:val="single" w:sz="4" w:space="0" w:color="auto"/>
              <w:right w:val="single" w:sz="4" w:space="0" w:color="auto"/>
            </w:tcBorders>
            <w:shd w:val="clear" w:color="auto" w:fill="auto"/>
            <w:hideMark/>
          </w:tcPr>
          <w:p w14:paraId="0C098A86" w14:textId="77777777" w:rsidR="00E16B1E" w:rsidRPr="00E16B1E" w:rsidRDefault="00E16B1E" w:rsidP="00E16B1E">
            <w:pPr>
              <w:spacing w:after="160"/>
              <w:rPr>
                <w:lang w:eastAsia="ko-KR"/>
              </w:rPr>
            </w:pPr>
            <w:r w:rsidRPr="00E16B1E">
              <w:rPr>
                <w:lang w:eastAsia="ko-KR"/>
              </w:rPr>
              <w:t>Test thử nhanh viêm gan C</w:t>
            </w:r>
          </w:p>
        </w:tc>
        <w:tc>
          <w:tcPr>
            <w:tcW w:w="6946" w:type="dxa"/>
            <w:tcBorders>
              <w:top w:val="single" w:sz="4" w:space="0" w:color="auto"/>
              <w:left w:val="nil"/>
              <w:bottom w:val="single" w:sz="4" w:space="0" w:color="auto"/>
              <w:right w:val="single" w:sz="4" w:space="0" w:color="auto"/>
            </w:tcBorders>
            <w:shd w:val="clear" w:color="auto" w:fill="auto"/>
            <w:hideMark/>
          </w:tcPr>
          <w:p w14:paraId="6513FF49" w14:textId="77777777" w:rsidR="00E16B1E" w:rsidRPr="00E16B1E" w:rsidRDefault="00E16B1E" w:rsidP="00E16B1E">
            <w:pPr>
              <w:spacing w:after="160"/>
              <w:rPr>
                <w:lang w:eastAsia="ko-KR"/>
              </w:rPr>
            </w:pPr>
            <w:r w:rsidRPr="00E16B1E">
              <w:rPr>
                <w:lang w:eastAsia="ko-KR"/>
              </w:rPr>
              <w:t>Phát hiện kháng thể kháng HCV trong huyết thanh, huyết tương, máu toàn phần người</w:t>
            </w:r>
            <w:r w:rsidRPr="00E16B1E">
              <w:rPr>
                <w:lang w:eastAsia="ko-KR"/>
              </w:rPr>
              <w:br/>
              <w:t>Đạt tiêu chuẩn ISO13485:2016</w:t>
            </w:r>
            <w:r w:rsidRPr="00E16B1E">
              <w:rPr>
                <w:lang w:eastAsia="ko-KR"/>
              </w:rPr>
              <w:br/>
              <w:t>- Mẫu phẩm huyết thanh, huyết tương, máu toàn phần</w:t>
            </w:r>
            <w:r w:rsidRPr="00E16B1E">
              <w:rPr>
                <w:lang w:eastAsia="ko-KR"/>
              </w:rPr>
              <w:br/>
              <w:t xml:space="preserve">- </w:t>
            </w:r>
            <w:r w:rsidRPr="00E16B1E">
              <w:rPr>
                <w:rFonts w:ascii="Tahoma" w:hAnsi="Tahoma" w:cs="Tahoma"/>
                <w:lang w:eastAsia="ko-KR"/>
              </w:rPr>
              <w:t>﻿</w:t>
            </w:r>
            <w:r w:rsidRPr="00E16B1E">
              <w:rPr>
                <w:lang w:eastAsia="ko-KR"/>
              </w:rPr>
              <w:t xml:space="preserve">Độ nhạy: 100%, Độ đặc hiệu: 100 % </w:t>
            </w:r>
            <w:r w:rsidRPr="00E16B1E">
              <w:rPr>
                <w:lang w:eastAsia="ko-KR"/>
              </w:rPr>
              <w:br/>
              <w:t>- Thành phần Kit thử: Cộng hợp vàng kháng thể đơn dòng kháng Igg người</w:t>
            </w:r>
            <w:r w:rsidRPr="00E16B1E">
              <w:rPr>
                <w:lang w:eastAsia="ko-KR"/>
              </w:rPr>
              <w:br/>
              <w:t xml:space="preserve">- Vạch kết quả kháng nguyên HCV-210 </w:t>
            </w:r>
            <w:r w:rsidRPr="00E16B1E">
              <w:rPr>
                <w:lang w:eastAsia="ko-KR"/>
              </w:rPr>
              <w:br/>
              <w:t>- Vach chứng IgG người</w:t>
            </w:r>
            <w:r w:rsidRPr="00E16B1E">
              <w:rPr>
                <w:lang w:eastAsia="ko-KR"/>
              </w:rPr>
              <w:br/>
              <w:t>- Bảo quản ở nhiệt độ thường</w:t>
            </w:r>
          </w:p>
        </w:tc>
        <w:tc>
          <w:tcPr>
            <w:tcW w:w="1276" w:type="dxa"/>
            <w:tcBorders>
              <w:top w:val="nil"/>
              <w:left w:val="nil"/>
              <w:bottom w:val="single" w:sz="4" w:space="0" w:color="auto"/>
              <w:right w:val="single" w:sz="4" w:space="0" w:color="auto"/>
            </w:tcBorders>
            <w:shd w:val="clear" w:color="auto" w:fill="auto"/>
            <w:hideMark/>
          </w:tcPr>
          <w:p w14:paraId="4B356DBC" w14:textId="77777777" w:rsidR="00E16B1E" w:rsidRPr="00E16B1E" w:rsidRDefault="00E16B1E" w:rsidP="00E16B1E">
            <w:pPr>
              <w:spacing w:after="160"/>
              <w:jc w:val="center"/>
              <w:rPr>
                <w:lang w:eastAsia="ko-KR"/>
              </w:rPr>
            </w:pPr>
            <w:r w:rsidRPr="00E16B1E">
              <w:rPr>
                <w:lang w:eastAsia="ko-KR"/>
              </w:rPr>
              <w:t>50 test/Hộp</w:t>
            </w:r>
          </w:p>
        </w:tc>
        <w:tc>
          <w:tcPr>
            <w:tcW w:w="992" w:type="dxa"/>
            <w:tcBorders>
              <w:top w:val="nil"/>
              <w:left w:val="nil"/>
              <w:bottom w:val="single" w:sz="4" w:space="0" w:color="auto"/>
              <w:right w:val="single" w:sz="4" w:space="0" w:color="auto"/>
            </w:tcBorders>
            <w:shd w:val="clear" w:color="auto" w:fill="auto"/>
            <w:hideMark/>
          </w:tcPr>
          <w:p w14:paraId="5BBF9372" w14:textId="77777777" w:rsidR="00E16B1E" w:rsidRPr="00E16B1E" w:rsidRDefault="00E16B1E" w:rsidP="00E16B1E">
            <w:pPr>
              <w:spacing w:after="160"/>
              <w:jc w:val="center"/>
              <w:rPr>
                <w:lang w:eastAsia="ko-KR"/>
              </w:rPr>
            </w:pPr>
            <w:r w:rsidRPr="00E16B1E">
              <w:rPr>
                <w:lang w:eastAsia="ko-KR"/>
              </w:rPr>
              <w:t>Test</w:t>
            </w:r>
          </w:p>
        </w:tc>
        <w:tc>
          <w:tcPr>
            <w:tcW w:w="1134" w:type="dxa"/>
            <w:tcBorders>
              <w:top w:val="nil"/>
              <w:left w:val="nil"/>
              <w:bottom w:val="single" w:sz="4" w:space="0" w:color="auto"/>
              <w:right w:val="single" w:sz="4" w:space="0" w:color="auto"/>
            </w:tcBorders>
            <w:shd w:val="clear" w:color="auto" w:fill="auto"/>
            <w:noWrap/>
            <w:hideMark/>
          </w:tcPr>
          <w:p w14:paraId="5F88678F" w14:textId="77777777" w:rsidR="00E16B1E" w:rsidRPr="00E16B1E" w:rsidRDefault="00E16B1E" w:rsidP="00E16B1E">
            <w:pPr>
              <w:spacing w:after="160"/>
              <w:jc w:val="center"/>
              <w:rPr>
                <w:lang w:eastAsia="ko-KR"/>
              </w:rPr>
            </w:pPr>
            <w:r w:rsidRPr="00E16B1E">
              <w:rPr>
                <w:lang w:eastAsia="ko-KR"/>
              </w:rPr>
              <w:t>2,000</w:t>
            </w:r>
          </w:p>
        </w:tc>
      </w:tr>
      <w:tr w:rsidR="00FE632E" w:rsidRPr="00E16B1E" w14:paraId="5142A07E" w14:textId="77777777" w:rsidTr="00FE632E">
        <w:trPr>
          <w:trHeight w:val="6353"/>
        </w:trPr>
        <w:tc>
          <w:tcPr>
            <w:tcW w:w="709" w:type="dxa"/>
            <w:tcBorders>
              <w:top w:val="nil"/>
              <w:left w:val="single" w:sz="4" w:space="0" w:color="auto"/>
              <w:bottom w:val="single" w:sz="4" w:space="0" w:color="auto"/>
              <w:right w:val="single" w:sz="4" w:space="0" w:color="auto"/>
            </w:tcBorders>
            <w:shd w:val="clear" w:color="auto" w:fill="auto"/>
            <w:hideMark/>
          </w:tcPr>
          <w:p w14:paraId="2096CFA8"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12</w:t>
            </w:r>
          </w:p>
        </w:tc>
        <w:tc>
          <w:tcPr>
            <w:tcW w:w="2835" w:type="dxa"/>
            <w:tcBorders>
              <w:top w:val="nil"/>
              <w:left w:val="nil"/>
              <w:bottom w:val="single" w:sz="4" w:space="0" w:color="auto"/>
              <w:right w:val="single" w:sz="4" w:space="0" w:color="auto"/>
            </w:tcBorders>
            <w:shd w:val="clear" w:color="auto" w:fill="auto"/>
            <w:hideMark/>
          </w:tcPr>
          <w:p w14:paraId="54A911B5" w14:textId="77777777" w:rsidR="00E16B1E" w:rsidRPr="00E16B1E" w:rsidRDefault="00E16B1E" w:rsidP="00E16B1E">
            <w:pPr>
              <w:spacing w:after="160"/>
              <w:rPr>
                <w:lang w:eastAsia="ko-KR"/>
              </w:rPr>
            </w:pPr>
            <w:r w:rsidRPr="00E16B1E">
              <w:rPr>
                <w:lang w:eastAsia="ko-KR"/>
              </w:rPr>
              <w:t>Xét nghiệm nhanh chẩn đoán cúm loại A và B</w:t>
            </w:r>
          </w:p>
        </w:tc>
        <w:tc>
          <w:tcPr>
            <w:tcW w:w="6946" w:type="dxa"/>
            <w:tcBorders>
              <w:top w:val="nil"/>
              <w:left w:val="nil"/>
              <w:bottom w:val="single" w:sz="4" w:space="0" w:color="auto"/>
              <w:right w:val="single" w:sz="4" w:space="0" w:color="auto"/>
            </w:tcBorders>
            <w:shd w:val="clear" w:color="auto" w:fill="auto"/>
            <w:hideMark/>
          </w:tcPr>
          <w:p w14:paraId="75193700" w14:textId="77777777" w:rsidR="00E16B1E" w:rsidRPr="00E16B1E" w:rsidRDefault="00E16B1E" w:rsidP="00E16B1E">
            <w:pPr>
              <w:spacing w:after="160"/>
              <w:rPr>
                <w:lang w:eastAsia="ko-KR"/>
              </w:rPr>
            </w:pPr>
            <w:r w:rsidRPr="00E16B1E">
              <w:rPr>
                <w:lang w:eastAsia="ko-KR"/>
              </w:rPr>
              <w:t>Xét nghiệm miễn dịch sắc ký nhanh để phát hiện định tính kháng nguyên Cúm A và týp B trong bệnh phẩm mũi họng của người, dạng khay.</w:t>
            </w:r>
            <w:r w:rsidRPr="00E16B1E">
              <w:rPr>
                <w:lang w:eastAsia="ko-KR"/>
              </w:rPr>
              <w:br/>
              <w:t xml:space="preserve">* Thành phần: </w:t>
            </w:r>
            <w:r w:rsidRPr="00E16B1E">
              <w:rPr>
                <w:lang w:eastAsia="ko-KR"/>
              </w:rPr>
              <w:br/>
              <w:t>- Kháng thể đơn dòng chống lại kháng nguyên cúm loại A và loại B.</w:t>
            </w:r>
            <w:r w:rsidRPr="00E16B1E">
              <w:rPr>
                <w:lang w:eastAsia="ko-KR"/>
              </w:rPr>
              <w:br/>
              <w:t>- polystyrene latex màu đỏ.</w:t>
            </w:r>
            <w:r w:rsidRPr="00E16B1E">
              <w:rPr>
                <w:lang w:eastAsia="ko-KR"/>
              </w:rPr>
              <w:br/>
              <w:t>- polystyrene latex xanh.</w:t>
            </w:r>
            <w:r w:rsidRPr="00E16B1E">
              <w:rPr>
                <w:lang w:eastAsia="ko-KR"/>
              </w:rPr>
              <w:br/>
              <w:t>- Màng nitrocellulose.</w:t>
            </w:r>
            <w:r w:rsidRPr="00E16B1E">
              <w:rPr>
                <w:lang w:eastAsia="ko-KR"/>
              </w:rPr>
              <w:br/>
              <w:t>- Kháng thể của dê chống lại globulin miễn dịch của chuột.</w:t>
            </w:r>
            <w:r w:rsidRPr="00E16B1E">
              <w:rPr>
                <w:lang w:eastAsia="ko-KR"/>
              </w:rPr>
              <w:br/>
              <w:t>- Liên hợp vàng.</w:t>
            </w:r>
            <w:r w:rsidRPr="00E16B1E">
              <w:rPr>
                <w:lang w:eastAsia="ko-KR"/>
              </w:rPr>
              <w:br/>
              <w:t>* Vạch chứng: Kháng thể kháng protein đặc hiệu: &lt;1 mg.</w:t>
            </w:r>
            <w:r w:rsidRPr="00E16B1E">
              <w:rPr>
                <w:lang w:eastAsia="ko-KR"/>
              </w:rPr>
              <w:br/>
              <w:t>* Vạch thử nghiệm: Kháng thể đơn dòng kháng chuột loại A:</w:t>
            </w:r>
            <w:r w:rsidRPr="00E16B1E">
              <w:rPr>
                <w:lang w:eastAsia="ko-KR"/>
              </w:rPr>
              <w:br/>
              <w:t>&lt;2 mg.</w:t>
            </w:r>
            <w:r w:rsidRPr="00E16B1E">
              <w:rPr>
                <w:lang w:eastAsia="ko-KR"/>
              </w:rPr>
              <w:br/>
              <w:t>* Vạch thử nghiệm: Kháng thể đơn dòng chuột kháng typ B :&lt;2 mg.</w:t>
            </w:r>
            <w:r w:rsidRPr="00E16B1E">
              <w:rPr>
                <w:lang w:eastAsia="ko-KR"/>
              </w:rPr>
              <w:br/>
              <w:t>* Dung dịch pha loãng cúm A+B</w:t>
            </w:r>
            <w:r w:rsidRPr="00E16B1E">
              <w:rPr>
                <w:lang w:eastAsia="ko-KR"/>
              </w:rPr>
              <w:br/>
              <w:t>- Mô tả vật lý: Thuốc thử không màu không có hạt.</w:t>
            </w:r>
            <w:r w:rsidRPr="00E16B1E">
              <w:rPr>
                <w:lang w:eastAsia="ko-KR"/>
              </w:rPr>
              <w:br/>
              <w:t>- Thành phần định lượng: Chất làm sạch : 1-2%; PBS-Azide: 98-99%</w:t>
            </w:r>
            <w:r w:rsidRPr="00E16B1E">
              <w:rPr>
                <w:lang w:eastAsia="ko-KR"/>
              </w:rPr>
              <w:br/>
              <w:t xml:space="preserve">* Giới hạn phát hiện:  cúm A là 9,4 ng/ml và cúm B là 18,8 ng/ml.          </w:t>
            </w:r>
            <w:r w:rsidRPr="00E16B1E">
              <w:rPr>
                <w:lang w:eastAsia="ko-KR"/>
              </w:rPr>
              <w:br/>
              <w:t>* Độ nhạy, độ đặc hiệu:</w:t>
            </w:r>
            <w:r w:rsidRPr="00E16B1E">
              <w:rPr>
                <w:lang w:eastAsia="ko-KR"/>
              </w:rPr>
              <w:br/>
              <w:t>-Độ nhạy : &gt;=99%</w:t>
            </w:r>
            <w:r w:rsidRPr="00E16B1E">
              <w:rPr>
                <w:lang w:eastAsia="ko-KR"/>
              </w:rPr>
              <w:br/>
              <w:t>- Độ đặc hiệu : &gt;=99%</w:t>
            </w:r>
            <w:r w:rsidRPr="00E16B1E">
              <w:rPr>
                <w:lang w:eastAsia="ko-KR"/>
              </w:rPr>
              <w:br/>
              <w:t>- Tiêu chuẩn CE, 2FSC Châu Âu</w:t>
            </w:r>
          </w:p>
        </w:tc>
        <w:tc>
          <w:tcPr>
            <w:tcW w:w="1276" w:type="dxa"/>
            <w:tcBorders>
              <w:top w:val="nil"/>
              <w:left w:val="nil"/>
              <w:bottom w:val="single" w:sz="4" w:space="0" w:color="auto"/>
              <w:right w:val="single" w:sz="4" w:space="0" w:color="auto"/>
            </w:tcBorders>
            <w:shd w:val="clear" w:color="auto" w:fill="auto"/>
            <w:hideMark/>
          </w:tcPr>
          <w:p w14:paraId="635FEA91" w14:textId="77777777" w:rsidR="00E16B1E" w:rsidRPr="00E16B1E" w:rsidRDefault="00E16B1E" w:rsidP="00E16B1E">
            <w:pPr>
              <w:spacing w:after="160"/>
              <w:jc w:val="center"/>
              <w:rPr>
                <w:lang w:eastAsia="ko-KR"/>
              </w:rPr>
            </w:pPr>
            <w:r w:rsidRPr="00E16B1E">
              <w:rPr>
                <w:lang w:eastAsia="ko-KR"/>
              </w:rPr>
              <w:t>20 test/hộp</w:t>
            </w:r>
          </w:p>
        </w:tc>
        <w:tc>
          <w:tcPr>
            <w:tcW w:w="992" w:type="dxa"/>
            <w:tcBorders>
              <w:top w:val="nil"/>
              <w:left w:val="nil"/>
              <w:bottom w:val="single" w:sz="4" w:space="0" w:color="auto"/>
              <w:right w:val="single" w:sz="4" w:space="0" w:color="auto"/>
            </w:tcBorders>
            <w:shd w:val="clear" w:color="auto" w:fill="auto"/>
            <w:hideMark/>
          </w:tcPr>
          <w:p w14:paraId="71B6A858" w14:textId="77777777" w:rsidR="00E16B1E" w:rsidRPr="00E16B1E" w:rsidRDefault="00E16B1E" w:rsidP="00E16B1E">
            <w:pPr>
              <w:spacing w:after="160"/>
              <w:jc w:val="center"/>
              <w:rPr>
                <w:lang w:eastAsia="ko-KR"/>
              </w:rPr>
            </w:pPr>
            <w:r w:rsidRPr="00E16B1E">
              <w:rPr>
                <w:lang w:eastAsia="ko-KR"/>
              </w:rPr>
              <w:t>Test</w:t>
            </w:r>
          </w:p>
        </w:tc>
        <w:tc>
          <w:tcPr>
            <w:tcW w:w="1134" w:type="dxa"/>
            <w:tcBorders>
              <w:top w:val="nil"/>
              <w:left w:val="nil"/>
              <w:bottom w:val="single" w:sz="4" w:space="0" w:color="auto"/>
              <w:right w:val="single" w:sz="4" w:space="0" w:color="auto"/>
            </w:tcBorders>
            <w:shd w:val="clear" w:color="auto" w:fill="auto"/>
            <w:hideMark/>
          </w:tcPr>
          <w:p w14:paraId="076538D9" w14:textId="77777777" w:rsidR="00E16B1E" w:rsidRPr="00E16B1E" w:rsidRDefault="00E16B1E" w:rsidP="00E16B1E">
            <w:pPr>
              <w:spacing w:after="160"/>
              <w:jc w:val="center"/>
              <w:rPr>
                <w:lang w:eastAsia="ko-KR"/>
              </w:rPr>
            </w:pPr>
            <w:r w:rsidRPr="00E16B1E">
              <w:rPr>
                <w:lang w:eastAsia="ko-KR"/>
              </w:rPr>
              <w:t>400</w:t>
            </w:r>
          </w:p>
        </w:tc>
      </w:tr>
      <w:tr w:rsidR="00FE632E" w:rsidRPr="00E16B1E" w14:paraId="32AE0C05" w14:textId="77777777" w:rsidTr="00FE632E">
        <w:trPr>
          <w:trHeight w:val="3360"/>
        </w:trPr>
        <w:tc>
          <w:tcPr>
            <w:tcW w:w="709" w:type="dxa"/>
            <w:tcBorders>
              <w:top w:val="nil"/>
              <w:left w:val="single" w:sz="4" w:space="0" w:color="auto"/>
              <w:bottom w:val="single" w:sz="4" w:space="0" w:color="auto"/>
              <w:right w:val="single" w:sz="4" w:space="0" w:color="auto"/>
            </w:tcBorders>
            <w:shd w:val="clear" w:color="auto" w:fill="auto"/>
            <w:hideMark/>
          </w:tcPr>
          <w:p w14:paraId="0413DC71"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lastRenderedPageBreak/>
              <w:t>13</w:t>
            </w:r>
          </w:p>
        </w:tc>
        <w:tc>
          <w:tcPr>
            <w:tcW w:w="2835" w:type="dxa"/>
            <w:tcBorders>
              <w:top w:val="nil"/>
              <w:left w:val="nil"/>
              <w:bottom w:val="single" w:sz="4" w:space="0" w:color="auto"/>
              <w:right w:val="single" w:sz="4" w:space="0" w:color="auto"/>
            </w:tcBorders>
            <w:shd w:val="clear" w:color="auto" w:fill="auto"/>
            <w:hideMark/>
          </w:tcPr>
          <w:p w14:paraId="08FC864A" w14:textId="77777777" w:rsidR="00E16B1E" w:rsidRPr="00E16B1E" w:rsidRDefault="00E16B1E" w:rsidP="00E16B1E">
            <w:pPr>
              <w:spacing w:after="160"/>
              <w:rPr>
                <w:lang w:eastAsia="ko-KR"/>
              </w:rPr>
            </w:pPr>
            <w:r w:rsidRPr="00E16B1E">
              <w:rPr>
                <w:lang w:eastAsia="ko-KR"/>
              </w:rPr>
              <w:t>Test xét nghiệm nhanh Morphine trong nước tiểu</w:t>
            </w:r>
          </w:p>
        </w:tc>
        <w:tc>
          <w:tcPr>
            <w:tcW w:w="6946" w:type="dxa"/>
            <w:tcBorders>
              <w:top w:val="single" w:sz="4" w:space="0" w:color="000000"/>
              <w:left w:val="single" w:sz="4" w:space="0" w:color="000000"/>
              <w:bottom w:val="single" w:sz="4" w:space="0" w:color="000000"/>
              <w:right w:val="single" w:sz="4" w:space="0" w:color="000000"/>
            </w:tcBorders>
            <w:shd w:val="clear" w:color="auto" w:fill="auto"/>
            <w:hideMark/>
          </w:tcPr>
          <w:p w14:paraId="5AB870F0" w14:textId="77777777" w:rsidR="00E16B1E" w:rsidRPr="00E16B1E" w:rsidRDefault="00E16B1E" w:rsidP="00E16B1E">
            <w:pPr>
              <w:spacing w:after="160"/>
              <w:rPr>
                <w:lang w:eastAsia="ko-KR"/>
              </w:rPr>
            </w:pPr>
            <w:r w:rsidRPr="00E16B1E">
              <w:rPr>
                <w:lang w:eastAsia="ko-KR"/>
              </w:rPr>
              <w:t>Định tính phát hiện Morphine trong nước tiểu của người.</w:t>
            </w:r>
            <w:r w:rsidRPr="00E16B1E">
              <w:rPr>
                <w:lang w:eastAsia="ko-KR"/>
              </w:rPr>
              <w:br/>
              <w:t>Hoạt chất chính: Kháng thể kháng MOP, cộng hợp MOP-BSA.; Kháng thể dê kháng IgG thỏ.</w:t>
            </w:r>
            <w:r w:rsidRPr="00E16B1E">
              <w:rPr>
                <w:lang w:eastAsia="ko-KR"/>
              </w:rPr>
              <w:br/>
              <w:t>Ngưỡng phát hiện (cut off) 300 ng/ml.</w:t>
            </w:r>
            <w:r w:rsidRPr="00E16B1E">
              <w:rPr>
                <w:lang w:eastAsia="ko-KR"/>
              </w:rPr>
              <w:br/>
              <w:t>- Độ nhạy tương quan 100%,</w:t>
            </w:r>
            <w:r w:rsidRPr="00E16B1E">
              <w:rPr>
                <w:lang w:eastAsia="ko-KR"/>
              </w:rPr>
              <w:br/>
              <w:t>- Độ đặc hiệu tương quan 100%,</w:t>
            </w:r>
            <w:r w:rsidRPr="00E16B1E">
              <w:rPr>
                <w:lang w:eastAsia="ko-KR"/>
              </w:rPr>
              <w:br/>
              <w:t>- Độ chính xác tương quan 100%.</w:t>
            </w:r>
            <w:r w:rsidRPr="00E16B1E">
              <w:rPr>
                <w:lang w:eastAsia="ko-KR"/>
              </w:rPr>
              <w:br/>
              <w:t>- Độ chính xác ngẫu nhiên lặp 100%</w:t>
            </w:r>
            <w:r w:rsidRPr="00E16B1E">
              <w:rPr>
                <w:lang w:eastAsia="ko-KR"/>
              </w:rPr>
              <w:br/>
              <w:t xml:space="preserve">Không bị gây nhiễu bởi các chất sau tại nồng độ 100 μg/mL: 4-Acetamidophenol, N-Acetylprocainamide, Ampicillin, Aspartame. </w:t>
            </w:r>
            <w:r w:rsidRPr="00E16B1E">
              <w:rPr>
                <w:lang w:eastAsia="ko-KR"/>
              </w:rPr>
              <w:br/>
              <w:t>Đọc kết quả tại 5 phút</w:t>
            </w:r>
          </w:p>
        </w:tc>
        <w:tc>
          <w:tcPr>
            <w:tcW w:w="1276" w:type="dxa"/>
            <w:tcBorders>
              <w:top w:val="nil"/>
              <w:left w:val="single" w:sz="4" w:space="0" w:color="auto"/>
              <w:bottom w:val="single" w:sz="4" w:space="0" w:color="auto"/>
              <w:right w:val="single" w:sz="4" w:space="0" w:color="auto"/>
            </w:tcBorders>
            <w:shd w:val="clear" w:color="auto" w:fill="auto"/>
            <w:hideMark/>
          </w:tcPr>
          <w:p w14:paraId="70D19FE5" w14:textId="77777777" w:rsidR="00E16B1E" w:rsidRPr="00E16B1E" w:rsidRDefault="00E16B1E" w:rsidP="00E16B1E">
            <w:pPr>
              <w:spacing w:after="160"/>
              <w:jc w:val="center"/>
              <w:rPr>
                <w:lang w:eastAsia="ko-KR"/>
              </w:rPr>
            </w:pPr>
            <w:r w:rsidRPr="00E16B1E">
              <w:rPr>
                <w:lang w:eastAsia="ko-KR"/>
              </w:rPr>
              <w:t>Hộp 50 Test</w:t>
            </w:r>
          </w:p>
        </w:tc>
        <w:tc>
          <w:tcPr>
            <w:tcW w:w="992" w:type="dxa"/>
            <w:tcBorders>
              <w:top w:val="nil"/>
              <w:left w:val="nil"/>
              <w:bottom w:val="single" w:sz="4" w:space="0" w:color="auto"/>
              <w:right w:val="single" w:sz="4" w:space="0" w:color="auto"/>
            </w:tcBorders>
            <w:shd w:val="clear" w:color="auto" w:fill="auto"/>
            <w:hideMark/>
          </w:tcPr>
          <w:p w14:paraId="34F005EF" w14:textId="77777777" w:rsidR="00E16B1E" w:rsidRPr="00E16B1E" w:rsidRDefault="00E16B1E" w:rsidP="00E16B1E">
            <w:pPr>
              <w:spacing w:after="160"/>
              <w:jc w:val="center"/>
              <w:rPr>
                <w:lang w:eastAsia="ko-KR"/>
              </w:rPr>
            </w:pPr>
            <w:r w:rsidRPr="00E16B1E">
              <w:rPr>
                <w:lang w:eastAsia="ko-KR"/>
              </w:rPr>
              <w:t>Test</w:t>
            </w:r>
          </w:p>
        </w:tc>
        <w:tc>
          <w:tcPr>
            <w:tcW w:w="1134" w:type="dxa"/>
            <w:tcBorders>
              <w:top w:val="nil"/>
              <w:left w:val="nil"/>
              <w:bottom w:val="single" w:sz="4" w:space="0" w:color="auto"/>
              <w:right w:val="single" w:sz="4" w:space="0" w:color="auto"/>
            </w:tcBorders>
            <w:shd w:val="clear" w:color="auto" w:fill="auto"/>
            <w:noWrap/>
            <w:hideMark/>
          </w:tcPr>
          <w:p w14:paraId="77207178" w14:textId="77777777" w:rsidR="00E16B1E" w:rsidRPr="00E16B1E" w:rsidRDefault="00E16B1E" w:rsidP="00E16B1E">
            <w:pPr>
              <w:spacing w:after="160"/>
              <w:jc w:val="center"/>
              <w:rPr>
                <w:lang w:eastAsia="ko-KR"/>
              </w:rPr>
            </w:pPr>
            <w:r w:rsidRPr="00E16B1E">
              <w:rPr>
                <w:lang w:eastAsia="ko-KR"/>
              </w:rPr>
              <w:t>2,000</w:t>
            </w:r>
          </w:p>
        </w:tc>
      </w:tr>
      <w:tr w:rsidR="00FE632E" w:rsidRPr="00E16B1E" w14:paraId="5AB96624" w14:textId="77777777" w:rsidTr="00FE632E">
        <w:trPr>
          <w:trHeight w:val="2417"/>
        </w:trPr>
        <w:tc>
          <w:tcPr>
            <w:tcW w:w="709" w:type="dxa"/>
            <w:tcBorders>
              <w:top w:val="nil"/>
              <w:left w:val="single" w:sz="4" w:space="0" w:color="auto"/>
              <w:bottom w:val="single" w:sz="4" w:space="0" w:color="auto"/>
              <w:right w:val="single" w:sz="4" w:space="0" w:color="auto"/>
            </w:tcBorders>
            <w:shd w:val="clear" w:color="auto" w:fill="auto"/>
            <w:hideMark/>
          </w:tcPr>
          <w:p w14:paraId="5A0FE65E"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14</w:t>
            </w:r>
          </w:p>
        </w:tc>
        <w:tc>
          <w:tcPr>
            <w:tcW w:w="2835" w:type="dxa"/>
            <w:tcBorders>
              <w:top w:val="nil"/>
              <w:left w:val="nil"/>
              <w:bottom w:val="single" w:sz="4" w:space="0" w:color="auto"/>
              <w:right w:val="single" w:sz="4" w:space="0" w:color="auto"/>
            </w:tcBorders>
            <w:shd w:val="clear" w:color="auto" w:fill="auto"/>
            <w:hideMark/>
          </w:tcPr>
          <w:p w14:paraId="2F059A16" w14:textId="77777777" w:rsidR="00E16B1E" w:rsidRPr="00E16B1E" w:rsidRDefault="00E16B1E" w:rsidP="00E16B1E">
            <w:pPr>
              <w:spacing w:after="160"/>
              <w:rPr>
                <w:lang w:eastAsia="ko-KR"/>
              </w:rPr>
            </w:pPr>
            <w:r w:rsidRPr="00E16B1E">
              <w:rPr>
                <w:lang w:eastAsia="ko-KR"/>
              </w:rPr>
              <w:t>Test chẩn đoán chất gây nghiện 4 chân</w:t>
            </w:r>
          </w:p>
        </w:tc>
        <w:tc>
          <w:tcPr>
            <w:tcW w:w="6946" w:type="dxa"/>
            <w:tcBorders>
              <w:top w:val="single" w:sz="4" w:space="0" w:color="auto"/>
              <w:left w:val="nil"/>
              <w:bottom w:val="single" w:sz="4" w:space="0" w:color="auto"/>
              <w:right w:val="single" w:sz="4" w:space="0" w:color="auto"/>
            </w:tcBorders>
            <w:shd w:val="clear" w:color="auto" w:fill="auto"/>
            <w:hideMark/>
          </w:tcPr>
          <w:p w14:paraId="04F51417" w14:textId="77777777" w:rsidR="00E16B1E" w:rsidRPr="00E16B1E" w:rsidRDefault="00E16B1E" w:rsidP="00E16B1E">
            <w:pPr>
              <w:spacing w:after="160"/>
              <w:rPr>
                <w:lang w:eastAsia="ko-KR"/>
              </w:rPr>
            </w:pPr>
            <w:r w:rsidRPr="00E16B1E">
              <w:rPr>
                <w:lang w:eastAsia="ko-KR"/>
              </w:rPr>
              <w:t>Test nhanh định tính 4 chất gây nghiện trong nước tiểu.</w:t>
            </w:r>
            <w:r w:rsidRPr="00E16B1E">
              <w:rPr>
                <w:lang w:eastAsia="ko-KR"/>
              </w:rPr>
              <w:br/>
              <w:t>'1. AMP: 500ng/mL, Độ nhạy: 99,9%, độ đặc hiệu: 100%</w:t>
            </w:r>
            <w:r w:rsidRPr="00E16B1E">
              <w:rPr>
                <w:lang w:eastAsia="ko-KR"/>
              </w:rPr>
              <w:br/>
              <w:t>2. MET: 500ng/mL, Độ nhạy: 99,9%, độ đặc hiệu : 100%</w:t>
            </w:r>
            <w:r w:rsidRPr="00E16B1E">
              <w:rPr>
                <w:lang w:eastAsia="ko-KR"/>
              </w:rPr>
              <w:br/>
              <w:t>3. MOP: 300ng/mL, Độ nhạy: 99,9%, độ đặc hiệu : 100%</w:t>
            </w:r>
            <w:r w:rsidRPr="00E16B1E">
              <w:rPr>
                <w:lang w:eastAsia="ko-KR"/>
              </w:rPr>
              <w:br/>
              <w:t>4.THC: 50ng/mL, Độ nhạy: 99,9%, độ đặc hiệu : 100%</w:t>
            </w:r>
            <w:r w:rsidRPr="00E16B1E">
              <w:rPr>
                <w:lang w:eastAsia="ko-KR"/>
              </w:rPr>
              <w:br/>
              <w:t>Chứa chất bảo quản : 0.1% Sodium Azide</w:t>
            </w:r>
            <w:r w:rsidRPr="00E16B1E">
              <w:rPr>
                <w:lang w:eastAsia="ko-KR"/>
              </w:rPr>
              <w:br/>
              <w:t>Tiêu chuẩn chất lượng: CE, 2CFS tại Châu Âu .Giấy phép lưu hành sản phẩm</w:t>
            </w:r>
          </w:p>
        </w:tc>
        <w:tc>
          <w:tcPr>
            <w:tcW w:w="1276" w:type="dxa"/>
            <w:tcBorders>
              <w:top w:val="nil"/>
              <w:left w:val="nil"/>
              <w:bottom w:val="single" w:sz="4" w:space="0" w:color="auto"/>
              <w:right w:val="single" w:sz="4" w:space="0" w:color="auto"/>
            </w:tcBorders>
            <w:shd w:val="clear" w:color="auto" w:fill="auto"/>
            <w:hideMark/>
          </w:tcPr>
          <w:p w14:paraId="49105E84" w14:textId="77777777" w:rsidR="00E16B1E" w:rsidRPr="00E16B1E" w:rsidRDefault="00E16B1E" w:rsidP="00E16B1E">
            <w:pPr>
              <w:spacing w:after="160"/>
              <w:jc w:val="center"/>
              <w:rPr>
                <w:lang w:eastAsia="ko-KR"/>
              </w:rPr>
            </w:pPr>
            <w:r w:rsidRPr="00E16B1E">
              <w:rPr>
                <w:lang w:eastAsia="ko-KR"/>
              </w:rPr>
              <w:t>25 test/hộp</w:t>
            </w:r>
          </w:p>
        </w:tc>
        <w:tc>
          <w:tcPr>
            <w:tcW w:w="992" w:type="dxa"/>
            <w:tcBorders>
              <w:top w:val="nil"/>
              <w:left w:val="nil"/>
              <w:bottom w:val="single" w:sz="4" w:space="0" w:color="auto"/>
              <w:right w:val="single" w:sz="4" w:space="0" w:color="auto"/>
            </w:tcBorders>
            <w:shd w:val="clear" w:color="auto" w:fill="auto"/>
            <w:hideMark/>
          </w:tcPr>
          <w:p w14:paraId="1406D595" w14:textId="77777777" w:rsidR="00E16B1E" w:rsidRPr="00E16B1E" w:rsidRDefault="00E16B1E" w:rsidP="00E16B1E">
            <w:pPr>
              <w:spacing w:after="160"/>
              <w:jc w:val="center"/>
              <w:rPr>
                <w:lang w:eastAsia="ko-KR"/>
              </w:rPr>
            </w:pPr>
            <w:r w:rsidRPr="00E16B1E">
              <w:rPr>
                <w:lang w:eastAsia="ko-KR"/>
              </w:rPr>
              <w:t>Test</w:t>
            </w:r>
          </w:p>
        </w:tc>
        <w:tc>
          <w:tcPr>
            <w:tcW w:w="1134" w:type="dxa"/>
            <w:tcBorders>
              <w:top w:val="nil"/>
              <w:left w:val="nil"/>
              <w:bottom w:val="single" w:sz="4" w:space="0" w:color="auto"/>
              <w:right w:val="single" w:sz="4" w:space="0" w:color="auto"/>
            </w:tcBorders>
            <w:shd w:val="clear" w:color="auto" w:fill="auto"/>
            <w:hideMark/>
          </w:tcPr>
          <w:p w14:paraId="653C709F" w14:textId="77777777" w:rsidR="00E16B1E" w:rsidRPr="00E16B1E" w:rsidRDefault="00E16B1E" w:rsidP="00E16B1E">
            <w:pPr>
              <w:spacing w:after="160"/>
              <w:jc w:val="center"/>
              <w:rPr>
                <w:lang w:eastAsia="ko-KR"/>
              </w:rPr>
            </w:pPr>
            <w:r w:rsidRPr="00E16B1E">
              <w:rPr>
                <w:lang w:eastAsia="ko-KR"/>
              </w:rPr>
              <w:t>300</w:t>
            </w:r>
          </w:p>
        </w:tc>
      </w:tr>
      <w:tr w:rsidR="00FE632E" w:rsidRPr="00E16B1E" w14:paraId="63026258" w14:textId="77777777" w:rsidTr="00FE632E">
        <w:trPr>
          <w:trHeight w:val="3660"/>
        </w:trPr>
        <w:tc>
          <w:tcPr>
            <w:tcW w:w="709" w:type="dxa"/>
            <w:tcBorders>
              <w:top w:val="nil"/>
              <w:left w:val="single" w:sz="4" w:space="0" w:color="auto"/>
              <w:bottom w:val="single" w:sz="4" w:space="0" w:color="auto"/>
              <w:right w:val="single" w:sz="4" w:space="0" w:color="auto"/>
            </w:tcBorders>
            <w:shd w:val="clear" w:color="auto" w:fill="auto"/>
            <w:hideMark/>
          </w:tcPr>
          <w:p w14:paraId="15905FE0"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15</w:t>
            </w:r>
          </w:p>
        </w:tc>
        <w:tc>
          <w:tcPr>
            <w:tcW w:w="2835" w:type="dxa"/>
            <w:tcBorders>
              <w:top w:val="nil"/>
              <w:left w:val="nil"/>
              <w:bottom w:val="single" w:sz="4" w:space="0" w:color="auto"/>
              <w:right w:val="single" w:sz="4" w:space="0" w:color="auto"/>
            </w:tcBorders>
            <w:shd w:val="clear" w:color="auto" w:fill="auto"/>
            <w:hideMark/>
          </w:tcPr>
          <w:p w14:paraId="5EBAE452" w14:textId="77777777" w:rsidR="00E16B1E" w:rsidRPr="00E16B1E" w:rsidRDefault="00E16B1E" w:rsidP="00E16B1E">
            <w:pPr>
              <w:spacing w:after="160"/>
              <w:rPr>
                <w:lang w:eastAsia="ko-KR"/>
              </w:rPr>
            </w:pPr>
            <w:r w:rsidRPr="00E16B1E">
              <w:rPr>
                <w:lang w:eastAsia="ko-KR"/>
              </w:rPr>
              <w:t>Sốt xuất huyết NS1</w:t>
            </w:r>
          </w:p>
        </w:tc>
        <w:tc>
          <w:tcPr>
            <w:tcW w:w="6946" w:type="dxa"/>
            <w:tcBorders>
              <w:top w:val="nil"/>
              <w:left w:val="nil"/>
              <w:bottom w:val="single" w:sz="4" w:space="0" w:color="auto"/>
              <w:right w:val="single" w:sz="4" w:space="0" w:color="auto"/>
            </w:tcBorders>
            <w:shd w:val="clear" w:color="auto" w:fill="auto"/>
            <w:hideMark/>
          </w:tcPr>
          <w:p w14:paraId="42D616B9" w14:textId="77777777" w:rsidR="00E16B1E" w:rsidRPr="00E16B1E" w:rsidRDefault="00E16B1E" w:rsidP="00E16B1E">
            <w:pPr>
              <w:spacing w:after="160"/>
              <w:rPr>
                <w:lang w:eastAsia="ko-KR"/>
              </w:rPr>
            </w:pPr>
            <w:r w:rsidRPr="00E16B1E">
              <w:rPr>
                <w:lang w:eastAsia="ko-KR"/>
              </w:rPr>
              <w:t>Xét nghiệm sắc ký miễn dịch định tính trong ống nghiệm để phát hiện nhanh chóng các kháng nguyên Dengue NS1 trong mẫu máu, huyết thanh và huyết tương người</w:t>
            </w:r>
            <w:r w:rsidRPr="00E16B1E">
              <w:rPr>
                <w:lang w:eastAsia="ko-KR"/>
              </w:rPr>
              <w:br/>
              <w:t>Dạng khay: Mỗi khay chứa một que thử có kháng thể đặc hiệu NS1 trên vùng thử nghiệm của màng và miếng đệm liên hợp kháng thể vàng-kháng thể kháng NS1 có màu</w:t>
            </w:r>
            <w:r w:rsidRPr="00E16B1E">
              <w:rPr>
                <w:lang w:eastAsia="ko-KR"/>
              </w:rPr>
              <w:br/>
              <w:t>Mẫu thử: 80-100 μL</w:t>
            </w:r>
            <w:r w:rsidRPr="00E16B1E">
              <w:rPr>
                <w:lang w:eastAsia="ko-KR"/>
              </w:rPr>
              <w:br/>
              <w:t>Đọc kết quả sau 20 phút</w:t>
            </w:r>
            <w:r w:rsidRPr="00E16B1E">
              <w:rPr>
                <w:lang w:eastAsia="ko-KR"/>
              </w:rPr>
              <w:br/>
              <w:t>- Bộ test phải được bảo quản ở nhiệt độ 2-30 ° C cho đến khi hết hạn sử dụng được in trên túi niêm phong.</w:t>
            </w:r>
            <w:r w:rsidRPr="00E16B1E">
              <w:rPr>
                <w:lang w:eastAsia="ko-KR"/>
              </w:rPr>
              <w:br/>
              <w:t>Độ nhạy: 98,0%, Độ đặc hiệu: 98,7%, Độ chính xác: 98,1</w:t>
            </w:r>
            <w:r w:rsidRPr="00E16B1E">
              <w:rPr>
                <w:lang w:eastAsia="ko-KR"/>
              </w:rPr>
              <w:br/>
              <w:t>Được dán nhãn theo chỉ thị 98/79/EC</w:t>
            </w:r>
            <w:r w:rsidRPr="00E16B1E">
              <w:rPr>
                <w:lang w:eastAsia="ko-KR"/>
              </w:rPr>
              <w:br/>
              <w:t>Tiêu chuẩn chất lượng: CE, 2CFS tại Châu Âu</w:t>
            </w:r>
          </w:p>
        </w:tc>
        <w:tc>
          <w:tcPr>
            <w:tcW w:w="1276" w:type="dxa"/>
            <w:tcBorders>
              <w:top w:val="nil"/>
              <w:left w:val="nil"/>
              <w:bottom w:val="single" w:sz="4" w:space="0" w:color="auto"/>
              <w:right w:val="single" w:sz="4" w:space="0" w:color="auto"/>
            </w:tcBorders>
            <w:shd w:val="clear" w:color="auto" w:fill="auto"/>
            <w:hideMark/>
          </w:tcPr>
          <w:p w14:paraId="2A32977E" w14:textId="77777777" w:rsidR="00E16B1E" w:rsidRPr="00E16B1E" w:rsidRDefault="00E16B1E" w:rsidP="00E16B1E">
            <w:pPr>
              <w:spacing w:after="160"/>
              <w:jc w:val="center"/>
              <w:rPr>
                <w:lang w:eastAsia="ko-KR"/>
              </w:rPr>
            </w:pPr>
            <w:r w:rsidRPr="00E16B1E">
              <w:rPr>
                <w:lang w:eastAsia="ko-KR"/>
              </w:rPr>
              <w:t>20 test/hộp</w:t>
            </w:r>
          </w:p>
        </w:tc>
        <w:tc>
          <w:tcPr>
            <w:tcW w:w="992" w:type="dxa"/>
            <w:tcBorders>
              <w:top w:val="nil"/>
              <w:left w:val="nil"/>
              <w:bottom w:val="single" w:sz="4" w:space="0" w:color="auto"/>
              <w:right w:val="single" w:sz="4" w:space="0" w:color="auto"/>
            </w:tcBorders>
            <w:shd w:val="clear" w:color="auto" w:fill="auto"/>
            <w:hideMark/>
          </w:tcPr>
          <w:p w14:paraId="71EA7FE8" w14:textId="77777777" w:rsidR="00E16B1E" w:rsidRPr="00E16B1E" w:rsidRDefault="00E16B1E" w:rsidP="00E16B1E">
            <w:pPr>
              <w:spacing w:after="160"/>
              <w:jc w:val="center"/>
              <w:rPr>
                <w:lang w:eastAsia="ko-KR"/>
              </w:rPr>
            </w:pPr>
            <w:r w:rsidRPr="00E16B1E">
              <w:rPr>
                <w:lang w:eastAsia="ko-KR"/>
              </w:rPr>
              <w:t>Test</w:t>
            </w:r>
          </w:p>
        </w:tc>
        <w:tc>
          <w:tcPr>
            <w:tcW w:w="1134" w:type="dxa"/>
            <w:tcBorders>
              <w:top w:val="nil"/>
              <w:left w:val="nil"/>
              <w:bottom w:val="single" w:sz="4" w:space="0" w:color="auto"/>
              <w:right w:val="single" w:sz="4" w:space="0" w:color="auto"/>
            </w:tcBorders>
            <w:shd w:val="clear" w:color="auto" w:fill="auto"/>
            <w:hideMark/>
          </w:tcPr>
          <w:p w14:paraId="4C39DDE4" w14:textId="77777777" w:rsidR="00E16B1E" w:rsidRPr="00E16B1E" w:rsidRDefault="00E16B1E" w:rsidP="00E16B1E">
            <w:pPr>
              <w:spacing w:after="160"/>
              <w:jc w:val="center"/>
              <w:rPr>
                <w:lang w:eastAsia="ko-KR"/>
              </w:rPr>
            </w:pPr>
            <w:r w:rsidRPr="00E16B1E">
              <w:rPr>
                <w:lang w:eastAsia="ko-KR"/>
              </w:rPr>
              <w:t>300</w:t>
            </w:r>
          </w:p>
        </w:tc>
      </w:tr>
      <w:tr w:rsidR="00FE632E" w:rsidRPr="00E16B1E" w14:paraId="5E6BE7C8" w14:textId="77777777" w:rsidTr="00FE632E">
        <w:trPr>
          <w:trHeight w:val="5647"/>
        </w:trPr>
        <w:tc>
          <w:tcPr>
            <w:tcW w:w="709" w:type="dxa"/>
            <w:tcBorders>
              <w:top w:val="nil"/>
              <w:left w:val="single" w:sz="4" w:space="0" w:color="auto"/>
              <w:bottom w:val="single" w:sz="4" w:space="0" w:color="auto"/>
              <w:right w:val="single" w:sz="4" w:space="0" w:color="auto"/>
            </w:tcBorders>
            <w:shd w:val="clear" w:color="auto" w:fill="auto"/>
            <w:hideMark/>
          </w:tcPr>
          <w:p w14:paraId="6D83C719"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lastRenderedPageBreak/>
              <w:t>16</w:t>
            </w:r>
          </w:p>
        </w:tc>
        <w:tc>
          <w:tcPr>
            <w:tcW w:w="2835" w:type="dxa"/>
            <w:tcBorders>
              <w:top w:val="nil"/>
              <w:left w:val="nil"/>
              <w:bottom w:val="single" w:sz="4" w:space="0" w:color="auto"/>
              <w:right w:val="single" w:sz="4" w:space="0" w:color="auto"/>
            </w:tcBorders>
            <w:shd w:val="clear" w:color="auto" w:fill="auto"/>
            <w:hideMark/>
          </w:tcPr>
          <w:p w14:paraId="7379F0F5" w14:textId="77777777" w:rsidR="00E16B1E" w:rsidRPr="00E16B1E" w:rsidRDefault="00E16B1E" w:rsidP="00E16B1E">
            <w:pPr>
              <w:spacing w:after="160"/>
              <w:rPr>
                <w:lang w:eastAsia="ko-KR"/>
              </w:rPr>
            </w:pPr>
            <w:r w:rsidRPr="00E16B1E">
              <w:rPr>
                <w:lang w:eastAsia="ko-KR"/>
              </w:rPr>
              <w:t>Test nhanh định tính kháng nguyên</w:t>
            </w:r>
            <w:r w:rsidRPr="00E16B1E">
              <w:rPr>
                <w:lang w:eastAsia="ko-KR"/>
              </w:rPr>
              <w:br/>
              <w:t>virus Rota</w:t>
            </w:r>
          </w:p>
        </w:tc>
        <w:tc>
          <w:tcPr>
            <w:tcW w:w="6946" w:type="dxa"/>
            <w:tcBorders>
              <w:top w:val="nil"/>
              <w:left w:val="nil"/>
              <w:bottom w:val="single" w:sz="4" w:space="0" w:color="auto"/>
              <w:right w:val="single" w:sz="4" w:space="0" w:color="auto"/>
            </w:tcBorders>
            <w:shd w:val="clear" w:color="auto" w:fill="auto"/>
            <w:hideMark/>
          </w:tcPr>
          <w:p w14:paraId="281DCFFB" w14:textId="77777777" w:rsidR="00E16B1E" w:rsidRPr="00E16B1E" w:rsidRDefault="00E16B1E" w:rsidP="00E16B1E">
            <w:pPr>
              <w:spacing w:after="160"/>
              <w:rPr>
                <w:lang w:eastAsia="ko-KR"/>
              </w:rPr>
            </w:pPr>
            <w:r w:rsidRPr="00E16B1E">
              <w:rPr>
                <w:lang w:eastAsia="ko-KR"/>
              </w:rPr>
              <w:t>Xét nghiệm miễn dịch sắc ký nhanh để phát hiện định tính kháng nguyên Rotavirus trong phân người. Dạng khay. Bảo quản ở (2-30º C). Thử nghiệm ổn định cho đến ngày hết hạn được in trên túi giấy bạc niêm phong có lót nhựa vinyl với gói hút ẩm silica.</w:t>
            </w:r>
            <w:r w:rsidRPr="00E16B1E">
              <w:rPr>
                <w:lang w:eastAsia="ko-KR"/>
              </w:rPr>
              <w:br/>
              <w:t>Thành phần: Kháng thể đơn dòng kháng Rotavirus của chuột, Polystyrene latex màu đỏ, Polystyrene latex màu xanh, Màng Nitrocellulose, Liên hợp Vàng Anti-Rabbit IgG, Tấm thấm (Kích thước tấm là 60x300 mm.), Lớp nền nhựa dính, Đĩa mẫu, Bảng nhãn</w:t>
            </w:r>
            <w:r w:rsidRPr="00E16B1E">
              <w:rPr>
                <w:lang w:eastAsia="ko-KR"/>
              </w:rPr>
              <w:br/>
              <w:t>Thành phần tấm: Kháng thể đơn dòng kháng Rotavirus của chuột, IgG kháng thỏ</w:t>
            </w:r>
            <w:r w:rsidRPr="00E16B1E">
              <w:rPr>
                <w:lang w:eastAsia="ko-KR"/>
              </w:rPr>
              <w:br/>
              <w:t>Dung dịch pha loãng Rotavirrus: Thuốc thử không cặn không màu, Chất tẩy rửa : 1-2%, PBS-Azide: 98-99%</w:t>
            </w:r>
            <w:r w:rsidRPr="00E16B1E">
              <w:rPr>
                <w:lang w:eastAsia="ko-KR"/>
              </w:rPr>
              <w:br/>
              <w:t>- Giới hạn phát hiện: 15,6 ng/ml</w:t>
            </w:r>
            <w:r w:rsidRPr="00E16B1E">
              <w:rPr>
                <w:lang w:eastAsia="ko-KR"/>
              </w:rPr>
              <w:br/>
              <w:t>- Âm tính: (OD) &lt;0.24</w:t>
            </w:r>
            <w:r w:rsidRPr="00E16B1E">
              <w:rPr>
                <w:lang w:eastAsia="ko-KR"/>
              </w:rPr>
              <w:br/>
              <w:t>- Dương tính: (OD) &gt;0.24</w:t>
            </w:r>
            <w:r w:rsidRPr="00E16B1E">
              <w:rPr>
                <w:lang w:eastAsia="ko-KR"/>
              </w:rPr>
              <w:br/>
              <w:t>• Độ nhạy: &gt; 99%</w:t>
            </w:r>
            <w:r w:rsidRPr="00E16B1E">
              <w:rPr>
                <w:lang w:eastAsia="ko-KR"/>
              </w:rPr>
              <w:br/>
              <w:t>• Độ đặc hiệu: 98%</w:t>
            </w:r>
            <w:r w:rsidRPr="00E16B1E">
              <w:rPr>
                <w:lang w:eastAsia="ko-KR"/>
              </w:rPr>
              <w:br/>
              <w:t>• Giá trị Dự đoán Dương tính: 94%</w:t>
            </w:r>
            <w:r w:rsidRPr="00E16B1E">
              <w:rPr>
                <w:lang w:eastAsia="ko-KR"/>
              </w:rPr>
              <w:br/>
              <w:t>• Giá trị Dự đoán Âm tính: &gt;99%</w:t>
            </w:r>
            <w:r w:rsidRPr="00E16B1E">
              <w:rPr>
                <w:lang w:eastAsia="ko-KR"/>
              </w:rPr>
              <w:br/>
              <w:t>Tiêu chuẩn chất lượng: ISO13485, CE, 2CFS tại Châu Âu</w:t>
            </w:r>
          </w:p>
        </w:tc>
        <w:tc>
          <w:tcPr>
            <w:tcW w:w="1276" w:type="dxa"/>
            <w:tcBorders>
              <w:top w:val="nil"/>
              <w:left w:val="nil"/>
              <w:bottom w:val="single" w:sz="4" w:space="0" w:color="auto"/>
              <w:right w:val="single" w:sz="4" w:space="0" w:color="auto"/>
            </w:tcBorders>
            <w:shd w:val="clear" w:color="auto" w:fill="auto"/>
            <w:hideMark/>
          </w:tcPr>
          <w:p w14:paraId="1AC09618" w14:textId="77777777" w:rsidR="00E16B1E" w:rsidRPr="00E16B1E" w:rsidRDefault="00E16B1E" w:rsidP="00E16B1E">
            <w:pPr>
              <w:spacing w:after="160"/>
              <w:jc w:val="center"/>
              <w:rPr>
                <w:lang w:eastAsia="ko-KR"/>
              </w:rPr>
            </w:pPr>
            <w:r w:rsidRPr="00E16B1E">
              <w:rPr>
                <w:lang w:eastAsia="ko-KR"/>
              </w:rPr>
              <w:t>20 test/hộp</w:t>
            </w:r>
          </w:p>
        </w:tc>
        <w:tc>
          <w:tcPr>
            <w:tcW w:w="992" w:type="dxa"/>
            <w:tcBorders>
              <w:top w:val="nil"/>
              <w:left w:val="nil"/>
              <w:bottom w:val="single" w:sz="4" w:space="0" w:color="auto"/>
              <w:right w:val="single" w:sz="4" w:space="0" w:color="auto"/>
            </w:tcBorders>
            <w:shd w:val="clear" w:color="auto" w:fill="auto"/>
            <w:hideMark/>
          </w:tcPr>
          <w:p w14:paraId="694ADC40" w14:textId="77777777" w:rsidR="00E16B1E" w:rsidRPr="00E16B1E" w:rsidRDefault="00E16B1E" w:rsidP="00E16B1E">
            <w:pPr>
              <w:spacing w:after="160"/>
              <w:jc w:val="center"/>
              <w:rPr>
                <w:lang w:eastAsia="ko-KR"/>
              </w:rPr>
            </w:pPr>
            <w:r w:rsidRPr="00E16B1E">
              <w:rPr>
                <w:lang w:eastAsia="ko-KR"/>
              </w:rPr>
              <w:t>Test</w:t>
            </w:r>
          </w:p>
        </w:tc>
        <w:tc>
          <w:tcPr>
            <w:tcW w:w="1134" w:type="dxa"/>
            <w:tcBorders>
              <w:top w:val="nil"/>
              <w:left w:val="nil"/>
              <w:bottom w:val="single" w:sz="4" w:space="0" w:color="auto"/>
              <w:right w:val="single" w:sz="4" w:space="0" w:color="auto"/>
            </w:tcBorders>
            <w:shd w:val="clear" w:color="auto" w:fill="auto"/>
            <w:hideMark/>
          </w:tcPr>
          <w:p w14:paraId="77F072AA" w14:textId="77777777" w:rsidR="00E16B1E" w:rsidRPr="00E16B1E" w:rsidRDefault="00E16B1E" w:rsidP="00E16B1E">
            <w:pPr>
              <w:spacing w:after="160"/>
              <w:jc w:val="center"/>
              <w:rPr>
                <w:lang w:eastAsia="ko-KR"/>
              </w:rPr>
            </w:pPr>
            <w:r w:rsidRPr="00E16B1E">
              <w:rPr>
                <w:lang w:eastAsia="ko-KR"/>
              </w:rPr>
              <w:t>300</w:t>
            </w:r>
          </w:p>
        </w:tc>
      </w:tr>
      <w:tr w:rsidR="00FE632E" w:rsidRPr="00E16B1E" w14:paraId="3FF9C861" w14:textId="77777777" w:rsidTr="00FE632E">
        <w:trPr>
          <w:trHeight w:val="4107"/>
        </w:trPr>
        <w:tc>
          <w:tcPr>
            <w:tcW w:w="709" w:type="dxa"/>
            <w:tcBorders>
              <w:top w:val="nil"/>
              <w:left w:val="single" w:sz="4" w:space="0" w:color="auto"/>
              <w:bottom w:val="single" w:sz="4" w:space="0" w:color="auto"/>
              <w:right w:val="single" w:sz="4" w:space="0" w:color="auto"/>
            </w:tcBorders>
            <w:shd w:val="clear" w:color="auto" w:fill="auto"/>
            <w:hideMark/>
          </w:tcPr>
          <w:p w14:paraId="6CA7BF97"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lastRenderedPageBreak/>
              <w:t>17</w:t>
            </w:r>
          </w:p>
        </w:tc>
        <w:tc>
          <w:tcPr>
            <w:tcW w:w="2835" w:type="dxa"/>
            <w:tcBorders>
              <w:top w:val="nil"/>
              <w:left w:val="nil"/>
              <w:bottom w:val="single" w:sz="4" w:space="0" w:color="auto"/>
              <w:right w:val="single" w:sz="4" w:space="0" w:color="auto"/>
            </w:tcBorders>
            <w:shd w:val="clear" w:color="auto" w:fill="auto"/>
            <w:hideMark/>
          </w:tcPr>
          <w:p w14:paraId="7A6DFF2F" w14:textId="77777777" w:rsidR="00E16B1E" w:rsidRPr="00E16B1E" w:rsidRDefault="00E16B1E" w:rsidP="00E16B1E">
            <w:pPr>
              <w:spacing w:after="160"/>
              <w:rPr>
                <w:lang w:eastAsia="ko-KR"/>
              </w:rPr>
            </w:pPr>
            <w:r w:rsidRPr="00E16B1E">
              <w:rPr>
                <w:lang w:eastAsia="ko-KR"/>
              </w:rPr>
              <w:t>Test nhanh tìm hồng cầu trong phân</w:t>
            </w:r>
          </w:p>
        </w:tc>
        <w:tc>
          <w:tcPr>
            <w:tcW w:w="6946" w:type="dxa"/>
            <w:tcBorders>
              <w:top w:val="nil"/>
              <w:left w:val="nil"/>
              <w:bottom w:val="single" w:sz="4" w:space="0" w:color="auto"/>
              <w:right w:val="single" w:sz="4" w:space="0" w:color="auto"/>
            </w:tcBorders>
            <w:shd w:val="clear" w:color="auto" w:fill="auto"/>
            <w:hideMark/>
          </w:tcPr>
          <w:p w14:paraId="68E3ADAD" w14:textId="77777777" w:rsidR="00E16B1E" w:rsidRPr="00E16B1E" w:rsidRDefault="00E16B1E" w:rsidP="00E16B1E">
            <w:pPr>
              <w:spacing w:after="160"/>
              <w:rPr>
                <w:lang w:eastAsia="ko-KR"/>
              </w:rPr>
            </w:pPr>
            <w:r w:rsidRPr="00E16B1E">
              <w:rPr>
                <w:lang w:eastAsia="ko-KR"/>
              </w:rPr>
              <w:t>Định tính phát hiện máu ẩn trong mẫu phân của người. Xét nghiệm này sử dụng cặp kháng thể theo phương pháp "sandwich" để phát hiện chọn lọc máu ẩn trong phân ở nồng độ 50 ng/mL hoặc 6μg/g.</w:t>
            </w:r>
            <w:r w:rsidRPr="00E16B1E">
              <w:rPr>
                <w:lang w:eastAsia="ko-KR"/>
              </w:rPr>
              <w:br/>
              <w:t>Thuốc thử: Khay thử có chứa các phần tử phủ kháng thể kháng hemoglobin và kháng thể kháng hemoglobin phủ trên màng.</w:t>
            </w:r>
            <w:r w:rsidRPr="00E16B1E">
              <w:rPr>
                <w:lang w:eastAsia="ko-KR"/>
              </w:rPr>
              <w:br/>
              <w:t>- Độ nhạy tương quan: &gt;99,9%%</w:t>
            </w:r>
            <w:r w:rsidRPr="00E16B1E">
              <w:rPr>
                <w:lang w:eastAsia="ko-KR"/>
              </w:rPr>
              <w:br/>
              <w:t>- Độ đặc hiệu tương quan: 98,4%</w:t>
            </w:r>
            <w:r w:rsidRPr="00E16B1E">
              <w:rPr>
                <w:lang w:eastAsia="ko-KR"/>
              </w:rPr>
              <w:br/>
              <w:t>- Độ chính xác tương quan: 98,8%</w:t>
            </w:r>
            <w:r w:rsidRPr="00E16B1E">
              <w:rPr>
                <w:lang w:eastAsia="ko-KR"/>
              </w:rPr>
              <w:br/>
              <w:t>Không phản ứng chéo với Hemoglobin của bò, dê, ngựa, thỏ ở nồng độ 1 mg/mL</w:t>
            </w:r>
            <w:r w:rsidRPr="00E16B1E">
              <w:rPr>
                <w:lang w:eastAsia="ko-KR"/>
              </w:rPr>
              <w:br/>
              <w:t>Kết quả xét nghiệm không bị ảnh hưởng bởi chế độ ăn uống của bệnh nhân</w:t>
            </w:r>
            <w:r w:rsidRPr="00E16B1E">
              <w:rPr>
                <w:lang w:eastAsia="ko-KR"/>
              </w:rPr>
              <w:br/>
              <w:t>Sản phẩm đạt chứng chỉ FSC Đức</w:t>
            </w:r>
            <w:r w:rsidRPr="00E16B1E">
              <w:rPr>
                <w:lang w:eastAsia="ko-KR"/>
              </w:rPr>
              <w:br/>
              <w:t>Đọc kết quả ở phút thứ 5</w:t>
            </w:r>
          </w:p>
        </w:tc>
        <w:tc>
          <w:tcPr>
            <w:tcW w:w="1276" w:type="dxa"/>
            <w:tcBorders>
              <w:top w:val="nil"/>
              <w:left w:val="nil"/>
              <w:bottom w:val="single" w:sz="4" w:space="0" w:color="auto"/>
              <w:right w:val="single" w:sz="4" w:space="0" w:color="auto"/>
            </w:tcBorders>
            <w:shd w:val="clear" w:color="auto" w:fill="auto"/>
            <w:hideMark/>
          </w:tcPr>
          <w:p w14:paraId="018AAC94" w14:textId="77777777" w:rsidR="00E16B1E" w:rsidRPr="00E16B1E" w:rsidRDefault="00E16B1E" w:rsidP="00E16B1E">
            <w:pPr>
              <w:spacing w:after="160"/>
              <w:rPr>
                <w:lang w:eastAsia="ko-KR"/>
              </w:rPr>
            </w:pPr>
            <w:r w:rsidRPr="00E16B1E">
              <w:rPr>
                <w:lang w:eastAsia="ko-KR"/>
              </w:rPr>
              <w:t>25 test/Hộp</w:t>
            </w:r>
          </w:p>
        </w:tc>
        <w:tc>
          <w:tcPr>
            <w:tcW w:w="992" w:type="dxa"/>
            <w:tcBorders>
              <w:top w:val="nil"/>
              <w:left w:val="nil"/>
              <w:bottom w:val="single" w:sz="4" w:space="0" w:color="auto"/>
              <w:right w:val="single" w:sz="4" w:space="0" w:color="auto"/>
            </w:tcBorders>
            <w:shd w:val="clear" w:color="auto" w:fill="auto"/>
            <w:hideMark/>
          </w:tcPr>
          <w:p w14:paraId="400B5E5E" w14:textId="77777777" w:rsidR="00E16B1E" w:rsidRPr="00E16B1E" w:rsidRDefault="00E16B1E" w:rsidP="00E16B1E">
            <w:pPr>
              <w:spacing w:after="160"/>
              <w:jc w:val="center"/>
              <w:rPr>
                <w:lang w:eastAsia="ko-KR"/>
              </w:rPr>
            </w:pPr>
            <w:r w:rsidRPr="00E16B1E">
              <w:rPr>
                <w:lang w:eastAsia="ko-KR"/>
              </w:rPr>
              <w:t>Test</w:t>
            </w:r>
          </w:p>
        </w:tc>
        <w:tc>
          <w:tcPr>
            <w:tcW w:w="1134" w:type="dxa"/>
            <w:tcBorders>
              <w:top w:val="nil"/>
              <w:left w:val="nil"/>
              <w:bottom w:val="single" w:sz="4" w:space="0" w:color="auto"/>
              <w:right w:val="single" w:sz="4" w:space="0" w:color="auto"/>
            </w:tcBorders>
            <w:shd w:val="clear" w:color="auto" w:fill="auto"/>
            <w:hideMark/>
          </w:tcPr>
          <w:p w14:paraId="0F300343" w14:textId="77777777" w:rsidR="00E16B1E" w:rsidRPr="00E16B1E" w:rsidRDefault="00E16B1E" w:rsidP="00E16B1E">
            <w:pPr>
              <w:spacing w:after="160"/>
              <w:jc w:val="center"/>
              <w:rPr>
                <w:lang w:eastAsia="ko-KR"/>
              </w:rPr>
            </w:pPr>
            <w:r w:rsidRPr="00E16B1E">
              <w:rPr>
                <w:lang w:eastAsia="ko-KR"/>
              </w:rPr>
              <w:t>400</w:t>
            </w:r>
          </w:p>
        </w:tc>
      </w:tr>
      <w:tr w:rsidR="00FE632E" w:rsidRPr="00E16B1E" w14:paraId="6E11D7AF" w14:textId="77777777" w:rsidTr="00FE632E">
        <w:trPr>
          <w:trHeight w:val="2233"/>
        </w:trPr>
        <w:tc>
          <w:tcPr>
            <w:tcW w:w="709" w:type="dxa"/>
            <w:tcBorders>
              <w:top w:val="nil"/>
              <w:left w:val="single" w:sz="4" w:space="0" w:color="auto"/>
              <w:bottom w:val="single" w:sz="4" w:space="0" w:color="auto"/>
              <w:right w:val="single" w:sz="4" w:space="0" w:color="auto"/>
            </w:tcBorders>
            <w:shd w:val="clear" w:color="auto" w:fill="auto"/>
            <w:hideMark/>
          </w:tcPr>
          <w:p w14:paraId="6C88FD10"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18</w:t>
            </w:r>
          </w:p>
        </w:tc>
        <w:tc>
          <w:tcPr>
            <w:tcW w:w="2835" w:type="dxa"/>
            <w:tcBorders>
              <w:top w:val="nil"/>
              <w:left w:val="nil"/>
              <w:bottom w:val="single" w:sz="4" w:space="0" w:color="auto"/>
              <w:right w:val="single" w:sz="4" w:space="0" w:color="auto"/>
            </w:tcBorders>
            <w:shd w:val="clear" w:color="auto" w:fill="auto"/>
            <w:hideMark/>
          </w:tcPr>
          <w:p w14:paraId="5E61481F" w14:textId="77777777" w:rsidR="00E16B1E" w:rsidRPr="00E16B1E" w:rsidRDefault="00E16B1E" w:rsidP="00E16B1E">
            <w:pPr>
              <w:spacing w:after="160"/>
              <w:rPr>
                <w:lang w:eastAsia="ko-KR"/>
              </w:rPr>
            </w:pPr>
            <w:r w:rsidRPr="00E16B1E">
              <w:rPr>
                <w:lang w:eastAsia="ko-KR"/>
              </w:rPr>
              <w:t>Gel bôi trơn</w:t>
            </w:r>
          </w:p>
        </w:tc>
        <w:tc>
          <w:tcPr>
            <w:tcW w:w="6946" w:type="dxa"/>
            <w:tcBorders>
              <w:top w:val="nil"/>
              <w:left w:val="nil"/>
              <w:bottom w:val="single" w:sz="4" w:space="0" w:color="auto"/>
              <w:right w:val="single" w:sz="4" w:space="0" w:color="auto"/>
            </w:tcBorders>
            <w:shd w:val="clear" w:color="auto" w:fill="auto"/>
            <w:hideMark/>
          </w:tcPr>
          <w:p w14:paraId="5518AA19" w14:textId="77777777" w:rsidR="00E16B1E" w:rsidRPr="00E16B1E" w:rsidRDefault="00E16B1E" w:rsidP="00E16B1E">
            <w:pPr>
              <w:spacing w:after="160"/>
              <w:rPr>
                <w:lang w:eastAsia="ko-KR"/>
              </w:rPr>
            </w:pPr>
            <w:r w:rsidRPr="00E16B1E">
              <w:rPr>
                <w:lang w:eastAsia="ko-KR"/>
              </w:rPr>
              <w:t>Trong suốt, không màu, không mùi.Tan trong nước và dễ dàng rửa sạch bằng nước thường. Thành phàn chính:Water cất, Hydroxyethyl cellulose, glycerine, natri hydroxid, sodium benzoat.Giới hạn nhiễm khuẩn:-Mẫu thử phải không có sự hiện diện của các vi khuẩn sau:Staphylococcus aureus, Pseudomonas aeruginosa, Candida albicans.Tổng số nấm trong 1g (ml) mẫu thử, nhỏ hơn 10¹ (CFU/g hoặc CFU/ml).Tổng số vi sinh vật hiếu khí: &lt; 10² (CFU/g hoặc CFU/ml).</w:t>
            </w:r>
          </w:p>
        </w:tc>
        <w:tc>
          <w:tcPr>
            <w:tcW w:w="1276" w:type="dxa"/>
            <w:tcBorders>
              <w:top w:val="nil"/>
              <w:left w:val="nil"/>
              <w:bottom w:val="single" w:sz="4" w:space="0" w:color="auto"/>
              <w:right w:val="single" w:sz="4" w:space="0" w:color="auto"/>
            </w:tcBorders>
            <w:shd w:val="clear" w:color="auto" w:fill="auto"/>
            <w:hideMark/>
          </w:tcPr>
          <w:p w14:paraId="2E425CF2" w14:textId="77777777" w:rsidR="00E16B1E" w:rsidRPr="00E16B1E" w:rsidRDefault="00E16B1E" w:rsidP="00E16B1E">
            <w:pPr>
              <w:spacing w:after="160"/>
              <w:jc w:val="center"/>
              <w:rPr>
                <w:lang w:eastAsia="ko-KR"/>
              </w:rPr>
            </w:pPr>
            <w:r w:rsidRPr="00E16B1E">
              <w:rPr>
                <w:lang w:eastAsia="ko-KR"/>
              </w:rPr>
              <w:t>Tuýp 82 g</w:t>
            </w:r>
          </w:p>
        </w:tc>
        <w:tc>
          <w:tcPr>
            <w:tcW w:w="992" w:type="dxa"/>
            <w:tcBorders>
              <w:top w:val="nil"/>
              <w:left w:val="nil"/>
              <w:bottom w:val="single" w:sz="4" w:space="0" w:color="auto"/>
              <w:right w:val="single" w:sz="4" w:space="0" w:color="auto"/>
            </w:tcBorders>
            <w:shd w:val="clear" w:color="auto" w:fill="auto"/>
            <w:hideMark/>
          </w:tcPr>
          <w:p w14:paraId="42F47DEA" w14:textId="77777777" w:rsidR="00E16B1E" w:rsidRPr="00E16B1E" w:rsidRDefault="00E16B1E" w:rsidP="00E16B1E">
            <w:pPr>
              <w:spacing w:after="160"/>
              <w:jc w:val="center"/>
              <w:rPr>
                <w:lang w:eastAsia="ko-KR"/>
              </w:rPr>
            </w:pPr>
            <w:r w:rsidRPr="00E16B1E">
              <w:rPr>
                <w:lang w:eastAsia="ko-KR"/>
              </w:rPr>
              <w:t>Tuýp</w:t>
            </w:r>
          </w:p>
        </w:tc>
        <w:tc>
          <w:tcPr>
            <w:tcW w:w="1134" w:type="dxa"/>
            <w:tcBorders>
              <w:top w:val="nil"/>
              <w:left w:val="nil"/>
              <w:bottom w:val="single" w:sz="4" w:space="0" w:color="auto"/>
              <w:right w:val="single" w:sz="4" w:space="0" w:color="auto"/>
            </w:tcBorders>
            <w:shd w:val="clear" w:color="auto" w:fill="auto"/>
            <w:hideMark/>
          </w:tcPr>
          <w:p w14:paraId="388F5738" w14:textId="77777777" w:rsidR="00E16B1E" w:rsidRPr="00E16B1E" w:rsidRDefault="00E16B1E" w:rsidP="00E16B1E">
            <w:pPr>
              <w:spacing w:after="160"/>
              <w:jc w:val="center"/>
              <w:rPr>
                <w:rFonts w:ascii="Times Roman" w:hAnsi="Times Roman"/>
                <w:lang w:eastAsia="ko-KR"/>
              </w:rPr>
            </w:pPr>
            <w:r w:rsidRPr="00E16B1E">
              <w:rPr>
                <w:rFonts w:ascii="Times Roman" w:hAnsi="Times Roman"/>
                <w:lang w:eastAsia="ko-KR"/>
              </w:rPr>
              <w:t>200</w:t>
            </w:r>
          </w:p>
        </w:tc>
      </w:tr>
    </w:tbl>
    <w:p w14:paraId="370002D8" w14:textId="77777777" w:rsidR="00CB6631" w:rsidRPr="003D0C44" w:rsidRDefault="00CB6631" w:rsidP="00A33302">
      <w:pPr>
        <w:spacing w:before="120" w:after="280" w:afterAutospacing="1"/>
      </w:pPr>
    </w:p>
    <w:p w14:paraId="47611184" w14:textId="77777777" w:rsidR="00E16B1E" w:rsidRDefault="00E16B1E" w:rsidP="00A339AD">
      <w:pPr>
        <w:jc w:val="center"/>
        <w:rPr>
          <w:b/>
          <w:bCs/>
          <w:sz w:val="28"/>
          <w:szCs w:val="28"/>
        </w:rPr>
      </w:pPr>
    </w:p>
    <w:p w14:paraId="261C3595" w14:textId="77777777" w:rsidR="00FE632E" w:rsidRDefault="00FE632E" w:rsidP="00A339AD">
      <w:pPr>
        <w:jc w:val="center"/>
        <w:rPr>
          <w:b/>
          <w:bCs/>
          <w:sz w:val="28"/>
          <w:szCs w:val="28"/>
        </w:rPr>
      </w:pPr>
    </w:p>
    <w:p w14:paraId="23406621" w14:textId="77777777" w:rsidR="00FE632E" w:rsidRDefault="00FE632E" w:rsidP="00A339AD">
      <w:pPr>
        <w:jc w:val="center"/>
        <w:rPr>
          <w:b/>
          <w:bCs/>
          <w:sz w:val="28"/>
          <w:szCs w:val="28"/>
        </w:rPr>
      </w:pPr>
    </w:p>
    <w:p w14:paraId="789AC106" w14:textId="77777777" w:rsidR="00FE632E" w:rsidRDefault="00FE632E" w:rsidP="00A339AD">
      <w:pPr>
        <w:jc w:val="center"/>
        <w:rPr>
          <w:b/>
          <w:bCs/>
          <w:sz w:val="28"/>
          <w:szCs w:val="28"/>
        </w:rPr>
      </w:pPr>
    </w:p>
    <w:p w14:paraId="63EBF67E" w14:textId="77777777" w:rsidR="00FE632E" w:rsidRDefault="00FE632E" w:rsidP="00A339AD">
      <w:pPr>
        <w:jc w:val="center"/>
        <w:rPr>
          <w:b/>
          <w:bCs/>
          <w:sz w:val="28"/>
          <w:szCs w:val="28"/>
        </w:rPr>
      </w:pPr>
    </w:p>
    <w:p w14:paraId="6E5C2E97" w14:textId="77777777" w:rsidR="00FE632E" w:rsidRDefault="00FE632E" w:rsidP="00A339AD">
      <w:pPr>
        <w:jc w:val="center"/>
        <w:rPr>
          <w:b/>
          <w:bCs/>
          <w:sz w:val="28"/>
          <w:szCs w:val="28"/>
        </w:rPr>
      </w:pPr>
    </w:p>
    <w:p w14:paraId="6174497E" w14:textId="77777777" w:rsidR="00FE632E" w:rsidRDefault="00FE632E" w:rsidP="00A339AD">
      <w:pPr>
        <w:jc w:val="center"/>
        <w:rPr>
          <w:b/>
          <w:bCs/>
          <w:sz w:val="28"/>
          <w:szCs w:val="28"/>
        </w:rPr>
      </w:pPr>
    </w:p>
    <w:p w14:paraId="453463AE" w14:textId="77777777" w:rsidR="00FE632E" w:rsidRDefault="00FE632E" w:rsidP="00A339AD">
      <w:pPr>
        <w:jc w:val="center"/>
        <w:rPr>
          <w:b/>
          <w:bCs/>
          <w:sz w:val="28"/>
          <w:szCs w:val="28"/>
        </w:rPr>
      </w:pPr>
    </w:p>
    <w:p w14:paraId="32370F76" w14:textId="30F30EE2" w:rsidR="0050676A" w:rsidRPr="003D0C44" w:rsidRDefault="00047536" w:rsidP="00A339AD">
      <w:pPr>
        <w:jc w:val="center"/>
        <w:rPr>
          <w:b/>
          <w:bCs/>
          <w:sz w:val="28"/>
          <w:szCs w:val="28"/>
        </w:rPr>
      </w:pPr>
      <w:r w:rsidRPr="003D0C44">
        <w:rPr>
          <w:b/>
          <w:bCs/>
          <w:sz w:val="28"/>
          <w:szCs w:val="28"/>
        </w:rPr>
        <w:t>Phụ lục 2.</w:t>
      </w:r>
      <w:r w:rsidR="00A339AD" w:rsidRPr="003D0C44">
        <w:rPr>
          <w:b/>
          <w:bCs/>
          <w:sz w:val="28"/>
          <w:szCs w:val="28"/>
        </w:rPr>
        <w:t xml:space="preserve"> Mẫu Báo giá</w:t>
      </w:r>
    </w:p>
    <w:p w14:paraId="08C67390" w14:textId="676ECDAF" w:rsidR="00A339AD" w:rsidRPr="003D0C44" w:rsidRDefault="00A339AD" w:rsidP="00A339AD">
      <w:pPr>
        <w:jc w:val="center"/>
        <w:rPr>
          <w:sz w:val="28"/>
          <w:szCs w:val="28"/>
        </w:rPr>
      </w:pPr>
      <w:r w:rsidRPr="003D0C44">
        <w:rPr>
          <w:sz w:val="28"/>
          <w:szCs w:val="28"/>
        </w:rPr>
        <w:t>(</w:t>
      </w:r>
      <w:r w:rsidR="00E16B1E">
        <w:rPr>
          <w:sz w:val="28"/>
          <w:szCs w:val="28"/>
        </w:rPr>
        <w:t xml:space="preserve"> </w:t>
      </w:r>
      <w:r w:rsidRPr="003D0C44">
        <w:rPr>
          <w:sz w:val="28"/>
          <w:szCs w:val="28"/>
        </w:rPr>
        <w:t xml:space="preserve">Ban hành kèm theo công văn số   </w:t>
      </w:r>
      <w:r w:rsidR="0011183F">
        <w:rPr>
          <w:sz w:val="28"/>
          <w:szCs w:val="28"/>
        </w:rPr>
        <w:t xml:space="preserve"> </w:t>
      </w:r>
      <w:r w:rsidR="00E16B1E">
        <w:rPr>
          <w:sz w:val="28"/>
          <w:szCs w:val="28"/>
        </w:rPr>
        <w:t xml:space="preserve">  /CV-TTYT ngày 10</w:t>
      </w:r>
      <w:r w:rsidR="00A33302">
        <w:rPr>
          <w:sz w:val="28"/>
          <w:szCs w:val="28"/>
        </w:rPr>
        <w:t>/7/2024</w:t>
      </w:r>
      <w:r w:rsidRPr="003D0C44">
        <w:rPr>
          <w:sz w:val="28"/>
          <w:szCs w:val="28"/>
        </w:rPr>
        <w:t xml:space="preserve"> về việc yều cầu báo giá của Trung tâm Y tế huyện Anh Sơn</w:t>
      </w:r>
      <w:r w:rsidR="00E16B1E">
        <w:rPr>
          <w:sz w:val="28"/>
          <w:szCs w:val="28"/>
        </w:rPr>
        <w:t xml:space="preserve"> </w:t>
      </w:r>
      <w:r w:rsidRPr="003D0C44">
        <w:rPr>
          <w:sz w:val="28"/>
          <w:szCs w:val="28"/>
        </w:rPr>
        <w:t>)</w:t>
      </w:r>
    </w:p>
    <w:p w14:paraId="00ABA7E8" w14:textId="77777777" w:rsidR="00A339AD" w:rsidRPr="003D0C44" w:rsidRDefault="00A339AD" w:rsidP="00A339AD">
      <w:pPr>
        <w:jc w:val="center"/>
        <w:rPr>
          <w:sz w:val="28"/>
          <w:szCs w:val="28"/>
        </w:rPr>
      </w:pPr>
    </w:p>
    <w:p w14:paraId="19F097E4" w14:textId="79357F46" w:rsidR="00843038" w:rsidRPr="003D0C44" w:rsidRDefault="00800BD6" w:rsidP="00800BD6">
      <w:pPr>
        <w:jc w:val="center"/>
        <w:rPr>
          <w:sz w:val="28"/>
          <w:szCs w:val="28"/>
        </w:rPr>
      </w:pPr>
      <w:r w:rsidRPr="003D0C44">
        <w:rPr>
          <w:b/>
          <w:bCs/>
          <w:sz w:val="28"/>
          <w:szCs w:val="28"/>
        </w:rPr>
        <w:t xml:space="preserve">BẢNG </w:t>
      </w:r>
      <w:r w:rsidR="00843038" w:rsidRPr="003D0C44">
        <w:rPr>
          <w:b/>
          <w:bCs/>
          <w:sz w:val="28"/>
          <w:szCs w:val="28"/>
        </w:rPr>
        <w:t>BÁO GIÁ</w:t>
      </w:r>
      <w:r w:rsidR="00843038" w:rsidRPr="003D0C44">
        <w:rPr>
          <w:b/>
          <w:bCs/>
          <w:sz w:val="28"/>
          <w:szCs w:val="28"/>
          <w:vertAlign w:val="superscript"/>
        </w:rPr>
        <w:t>(1)</w:t>
      </w:r>
    </w:p>
    <w:p w14:paraId="3DFFC5E4" w14:textId="519E5B0C" w:rsidR="00843038" w:rsidRPr="003D0C44" w:rsidRDefault="00843038" w:rsidP="00800BD6">
      <w:pPr>
        <w:jc w:val="center"/>
        <w:rPr>
          <w:b/>
          <w:bCs/>
          <w:sz w:val="28"/>
          <w:szCs w:val="28"/>
        </w:rPr>
      </w:pPr>
      <w:r w:rsidRPr="003D0C44">
        <w:rPr>
          <w:b/>
          <w:bCs/>
          <w:sz w:val="28"/>
          <w:szCs w:val="28"/>
        </w:rPr>
        <w:t xml:space="preserve">Kính gửi: </w:t>
      </w:r>
      <w:r w:rsidR="001C580D" w:rsidRPr="003D0C44">
        <w:rPr>
          <w:b/>
          <w:bCs/>
          <w:sz w:val="28"/>
          <w:szCs w:val="28"/>
        </w:rPr>
        <w:t xml:space="preserve"> Trung tâm Y tế huyện Anh Sơn</w:t>
      </w:r>
    </w:p>
    <w:p w14:paraId="1E96346F" w14:textId="77777777" w:rsidR="00E922F7" w:rsidRPr="003D0C44" w:rsidRDefault="00E922F7" w:rsidP="00800BD6">
      <w:pPr>
        <w:jc w:val="center"/>
        <w:rPr>
          <w:sz w:val="28"/>
          <w:szCs w:val="28"/>
        </w:rPr>
      </w:pPr>
    </w:p>
    <w:p w14:paraId="319D1EED" w14:textId="3EF9AC45" w:rsidR="00367AF9" w:rsidRPr="00FD5D3B" w:rsidRDefault="00794FCF" w:rsidP="00367AF9">
      <w:pPr>
        <w:spacing w:line="276" w:lineRule="auto"/>
        <w:ind w:firstLine="567"/>
        <w:jc w:val="both"/>
        <w:rPr>
          <w:sz w:val="28"/>
          <w:szCs w:val="28"/>
        </w:rPr>
      </w:pPr>
      <w:r w:rsidRPr="003D0C44">
        <w:rPr>
          <w:sz w:val="28"/>
          <w:szCs w:val="28"/>
        </w:rPr>
        <w:t xml:space="preserve"> </w:t>
      </w:r>
      <w:r w:rsidR="00367AF9" w:rsidRPr="00FD5D3B">
        <w:rPr>
          <w:sz w:val="28"/>
          <w:szCs w:val="28"/>
        </w:rPr>
        <w:t>Trên cơ sở công văn  yêu cầu báo giá số       /C</w:t>
      </w:r>
      <w:r w:rsidR="00622ECD">
        <w:rPr>
          <w:sz w:val="28"/>
          <w:szCs w:val="28"/>
        </w:rPr>
        <w:t>V-TTYT ngày    tháng    năm 2024</w:t>
      </w:r>
      <w:r w:rsidR="00367AF9" w:rsidRPr="00FD5D3B">
        <w:rPr>
          <w:sz w:val="28"/>
          <w:szCs w:val="28"/>
        </w:rPr>
        <w:t xml:space="preserve"> của Trung tâm Tâm Y tế huyện Anh Sơn ,chúng tôi : </w:t>
      </w:r>
    </w:p>
    <w:p w14:paraId="73B83FAA" w14:textId="77777777" w:rsidR="00367AF9" w:rsidRPr="00FD5D3B" w:rsidRDefault="00367AF9" w:rsidP="00367AF9">
      <w:pPr>
        <w:pStyle w:val="ListParagraph"/>
        <w:numPr>
          <w:ilvl w:val="0"/>
          <w:numId w:val="1"/>
        </w:numPr>
        <w:spacing w:line="276" w:lineRule="auto"/>
        <w:ind w:left="0" w:firstLine="567"/>
        <w:jc w:val="both"/>
        <w:rPr>
          <w:sz w:val="28"/>
          <w:szCs w:val="28"/>
        </w:rPr>
      </w:pPr>
      <w:r w:rsidRPr="00FD5D3B">
        <w:rPr>
          <w:sz w:val="28"/>
          <w:szCs w:val="28"/>
        </w:rPr>
        <w:t xml:space="preserve">Công ty : </w:t>
      </w:r>
    </w:p>
    <w:p w14:paraId="7E6F473A" w14:textId="77777777" w:rsidR="00367AF9" w:rsidRPr="00FD5D3B" w:rsidRDefault="00367AF9" w:rsidP="00367AF9">
      <w:pPr>
        <w:pStyle w:val="ListParagraph"/>
        <w:numPr>
          <w:ilvl w:val="0"/>
          <w:numId w:val="1"/>
        </w:numPr>
        <w:spacing w:line="276" w:lineRule="auto"/>
        <w:ind w:left="0" w:firstLine="567"/>
        <w:jc w:val="both"/>
        <w:rPr>
          <w:sz w:val="28"/>
          <w:szCs w:val="28"/>
        </w:rPr>
      </w:pPr>
      <w:r w:rsidRPr="00FD5D3B">
        <w:rPr>
          <w:sz w:val="28"/>
          <w:szCs w:val="28"/>
        </w:rPr>
        <w:t xml:space="preserve">Địa chỉ : </w:t>
      </w:r>
    </w:p>
    <w:p w14:paraId="0E0C809F" w14:textId="77777777" w:rsidR="00367AF9" w:rsidRPr="00FD5D3B" w:rsidRDefault="00367AF9" w:rsidP="00367AF9">
      <w:pPr>
        <w:pStyle w:val="ListParagraph"/>
        <w:numPr>
          <w:ilvl w:val="0"/>
          <w:numId w:val="1"/>
        </w:numPr>
        <w:spacing w:line="276" w:lineRule="auto"/>
        <w:ind w:left="0" w:firstLine="567"/>
        <w:jc w:val="both"/>
        <w:rPr>
          <w:sz w:val="28"/>
          <w:szCs w:val="28"/>
        </w:rPr>
      </w:pPr>
      <w:r w:rsidRPr="00FD5D3B">
        <w:rPr>
          <w:sz w:val="28"/>
          <w:szCs w:val="28"/>
        </w:rPr>
        <w:t xml:space="preserve">Số điện thoại liên hệ :                                                Email:  </w:t>
      </w:r>
    </w:p>
    <w:p w14:paraId="10AF13AE" w14:textId="77777777" w:rsidR="00367AF9" w:rsidRPr="00FD5D3B" w:rsidRDefault="00367AF9" w:rsidP="00367AF9">
      <w:pPr>
        <w:pStyle w:val="ListParagraph"/>
        <w:numPr>
          <w:ilvl w:val="0"/>
          <w:numId w:val="1"/>
        </w:numPr>
        <w:ind w:left="927"/>
        <w:rPr>
          <w:sz w:val="28"/>
          <w:szCs w:val="28"/>
        </w:rPr>
      </w:pPr>
      <w:r w:rsidRPr="00FD5D3B">
        <w:rPr>
          <w:sz w:val="28"/>
          <w:szCs w:val="28"/>
        </w:rPr>
        <w:t xml:space="preserve">Giấy chứng nhận đăng ký kinh doanh số: </w:t>
      </w:r>
    </w:p>
    <w:p w14:paraId="2792AB5E" w14:textId="77777777" w:rsidR="00367AF9" w:rsidRPr="00FD5D3B" w:rsidRDefault="00367AF9" w:rsidP="00367AF9">
      <w:pPr>
        <w:pStyle w:val="ListParagraph"/>
        <w:numPr>
          <w:ilvl w:val="0"/>
          <w:numId w:val="1"/>
        </w:numPr>
        <w:spacing w:line="276" w:lineRule="auto"/>
        <w:ind w:left="0" w:firstLine="567"/>
        <w:jc w:val="both"/>
        <w:rPr>
          <w:sz w:val="28"/>
          <w:szCs w:val="28"/>
        </w:rPr>
      </w:pPr>
      <w:r w:rsidRPr="00FD5D3B">
        <w:rPr>
          <w:sz w:val="28"/>
          <w:szCs w:val="28"/>
        </w:rPr>
        <w:t xml:space="preserve">Mã số thuế: </w:t>
      </w:r>
    </w:p>
    <w:p w14:paraId="40C4EE9E" w14:textId="77777777" w:rsidR="00367AF9" w:rsidRPr="00FD5D3B" w:rsidRDefault="00367AF9" w:rsidP="00367AF9">
      <w:pPr>
        <w:spacing w:line="276" w:lineRule="auto"/>
        <w:ind w:firstLine="567"/>
        <w:jc w:val="both"/>
        <w:rPr>
          <w:sz w:val="28"/>
          <w:szCs w:val="28"/>
        </w:rPr>
      </w:pPr>
      <w:r w:rsidRPr="00FD5D3B">
        <w:rPr>
          <w:sz w:val="28"/>
          <w:szCs w:val="28"/>
        </w:rPr>
        <w:t xml:space="preserve"> Xin được báo giá cho các thiết bị y tế như sau:</w:t>
      </w:r>
    </w:p>
    <w:p w14:paraId="206B527E" w14:textId="1E9A6785" w:rsidR="00800BD6" w:rsidRPr="00420CDD" w:rsidRDefault="00843038" w:rsidP="00420CDD">
      <w:pPr>
        <w:pStyle w:val="ListParagraph"/>
        <w:numPr>
          <w:ilvl w:val="0"/>
          <w:numId w:val="9"/>
        </w:numPr>
        <w:spacing w:line="276" w:lineRule="auto"/>
        <w:jc w:val="both"/>
        <w:rPr>
          <w:sz w:val="28"/>
          <w:szCs w:val="28"/>
        </w:rPr>
      </w:pPr>
      <w:r w:rsidRPr="00420CDD">
        <w:rPr>
          <w:sz w:val="28"/>
          <w:szCs w:val="28"/>
        </w:rPr>
        <w:t>Báo giá cho các thiết bị y tế và dịch vụ liên quan</w:t>
      </w:r>
      <w:r w:rsidR="007F502E" w:rsidRPr="00420CDD">
        <w:rPr>
          <w:sz w:val="28"/>
          <w:szCs w:val="28"/>
        </w:rPr>
        <w:t xml:space="preserve">: </w:t>
      </w:r>
    </w:p>
    <w:tbl>
      <w:tblPr>
        <w:tblW w:w="52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2"/>
        <w:gridCol w:w="1190"/>
        <w:gridCol w:w="1536"/>
        <w:gridCol w:w="1750"/>
        <w:gridCol w:w="1093"/>
        <w:gridCol w:w="943"/>
        <w:gridCol w:w="949"/>
        <w:gridCol w:w="1316"/>
        <w:gridCol w:w="927"/>
        <w:gridCol w:w="1185"/>
        <w:gridCol w:w="1049"/>
        <w:gridCol w:w="1000"/>
      </w:tblGrid>
      <w:tr w:rsidR="00334417" w:rsidRPr="003D0C44" w14:paraId="26A6418E" w14:textId="77777777" w:rsidTr="00CD5511">
        <w:trPr>
          <w:trHeight w:val="2283"/>
        </w:trPr>
        <w:tc>
          <w:tcPr>
            <w:tcW w:w="240" w:type="pct"/>
            <w:shd w:val="clear" w:color="auto" w:fill="auto"/>
            <w:tcMar>
              <w:top w:w="0" w:type="dxa"/>
              <w:left w:w="0" w:type="dxa"/>
              <w:bottom w:w="0" w:type="dxa"/>
              <w:right w:w="0" w:type="dxa"/>
            </w:tcMar>
            <w:vAlign w:val="center"/>
          </w:tcPr>
          <w:p w14:paraId="624F6C30" w14:textId="77777777" w:rsidR="00334417" w:rsidRPr="003D0C44" w:rsidRDefault="00334417" w:rsidP="00280512">
            <w:pPr>
              <w:spacing w:line="276" w:lineRule="auto"/>
              <w:jc w:val="center"/>
              <w:rPr>
                <w:sz w:val="28"/>
                <w:szCs w:val="28"/>
              </w:rPr>
            </w:pPr>
            <w:r w:rsidRPr="003D0C44">
              <w:rPr>
                <w:b/>
                <w:bCs/>
                <w:sz w:val="28"/>
                <w:szCs w:val="28"/>
              </w:rPr>
              <w:t>STT</w:t>
            </w:r>
          </w:p>
        </w:tc>
        <w:tc>
          <w:tcPr>
            <w:tcW w:w="438" w:type="pct"/>
          </w:tcPr>
          <w:p w14:paraId="119D853C" w14:textId="77777777" w:rsidR="00334417" w:rsidRPr="003D0C44" w:rsidRDefault="00334417" w:rsidP="00280512">
            <w:pPr>
              <w:spacing w:line="276" w:lineRule="auto"/>
              <w:jc w:val="center"/>
              <w:rPr>
                <w:b/>
                <w:bCs/>
                <w:sz w:val="28"/>
                <w:szCs w:val="28"/>
              </w:rPr>
            </w:pPr>
            <w:r w:rsidRPr="003D0C44">
              <w:rPr>
                <w:b/>
                <w:bCs/>
                <w:sz w:val="28"/>
                <w:szCs w:val="28"/>
              </w:rPr>
              <w:t>Mã HH</w:t>
            </w:r>
          </w:p>
          <w:p w14:paraId="6132A7B5" w14:textId="77777777" w:rsidR="00CD5511" w:rsidRPr="001D77A0" w:rsidRDefault="00CD5511" w:rsidP="00CD5511">
            <w:pPr>
              <w:spacing w:after="240"/>
              <w:jc w:val="center"/>
              <w:rPr>
                <w:sz w:val="22"/>
                <w:szCs w:val="22"/>
              </w:rPr>
            </w:pPr>
            <w:r w:rsidRPr="001D77A0">
              <w:rPr>
                <w:sz w:val="22"/>
                <w:szCs w:val="22"/>
              </w:rPr>
              <w:t xml:space="preserve">(tại Phụ lục 1 của CV yêu cầu báo giá) </w:t>
            </w:r>
          </w:p>
          <w:p w14:paraId="5A85C604" w14:textId="67367C41" w:rsidR="00334417" w:rsidRPr="003D0C44" w:rsidRDefault="00334417" w:rsidP="00280512">
            <w:pPr>
              <w:spacing w:line="276" w:lineRule="auto"/>
              <w:jc w:val="center"/>
              <w:rPr>
                <w:b/>
                <w:bCs/>
                <w:sz w:val="28"/>
                <w:szCs w:val="28"/>
              </w:rPr>
            </w:pPr>
          </w:p>
        </w:tc>
        <w:tc>
          <w:tcPr>
            <w:tcW w:w="565" w:type="pct"/>
            <w:shd w:val="clear" w:color="auto" w:fill="auto"/>
            <w:tcMar>
              <w:top w:w="0" w:type="dxa"/>
              <w:left w:w="0" w:type="dxa"/>
              <w:bottom w:w="0" w:type="dxa"/>
              <w:right w:w="0" w:type="dxa"/>
            </w:tcMar>
            <w:vAlign w:val="center"/>
          </w:tcPr>
          <w:p w14:paraId="1BF64F5F" w14:textId="5FEAA0A6" w:rsidR="00334417" w:rsidRPr="003D0C44" w:rsidRDefault="00376427" w:rsidP="00280512">
            <w:pPr>
              <w:spacing w:line="276" w:lineRule="auto"/>
              <w:jc w:val="center"/>
              <w:rPr>
                <w:sz w:val="28"/>
                <w:szCs w:val="28"/>
              </w:rPr>
            </w:pPr>
            <w:r>
              <w:rPr>
                <w:b/>
                <w:bCs/>
                <w:sz w:val="28"/>
                <w:szCs w:val="28"/>
              </w:rPr>
              <w:t>Danh mục vật tư y tế, hoá chất</w:t>
            </w:r>
            <w:r w:rsidR="00334417" w:rsidRPr="003D0C44">
              <w:rPr>
                <w:b/>
                <w:bCs/>
                <w:sz w:val="28"/>
                <w:szCs w:val="28"/>
                <w:vertAlign w:val="superscript"/>
              </w:rPr>
              <w:t>(2)</w:t>
            </w:r>
          </w:p>
        </w:tc>
        <w:tc>
          <w:tcPr>
            <w:tcW w:w="644" w:type="pct"/>
            <w:shd w:val="clear" w:color="auto" w:fill="auto"/>
            <w:tcMar>
              <w:top w:w="0" w:type="dxa"/>
              <w:left w:w="0" w:type="dxa"/>
              <w:bottom w:w="0" w:type="dxa"/>
              <w:right w:w="0" w:type="dxa"/>
            </w:tcMar>
            <w:vAlign w:val="center"/>
          </w:tcPr>
          <w:p w14:paraId="534FB27F" w14:textId="77777777" w:rsidR="00334417" w:rsidRPr="003D0C44" w:rsidRDefault="00334417" w:rsidP="00280512">
            <w:pPr>
              <w:spacing w:line="276" w:lineRule="auto"/>
              <w:jc w:val="center"/>
              <w:rPr>
                <w:sz w:val="28"/>
                <w:szCs w:val="28"/>
              </w:rPr>
            </w:pPr>
            <w:r w:rsidRPr="003D0C44">
              <w:rPr>
                <w:b/>
                <w:bCs/>
                <w:sz w:val="28"/>
                <w:szCs w:val="28"/>
              </w:rPr>
              <w:t>Ký, mã, nhãn hiệu, model, hãng sản xuất</w:t>
            </w:r>
            <w:r w:rsidRPr="003D0C44">
              <w:rPr>
                <w:b/>
                <w:bCs/>
                <w:sz w:val="28"/>
                <w:szCs w:val="28"/>
                <w:vertAlign w:val="superscript"/>
              </w:rPr>
              <w:t>(3)</w:t>
            </w:r>
          </w:p>
        </w:tc>
        <w:tc>
          <w:tcPr>
            <w:tcW w:w="402" w:type="pct"/>
            <w:shd w:val="clear" w:color="auto" w:fill="auto"/>
            <w:tcMar>
              <w:top w:w="0" w:type="dxa"/>
              <w:left w:w="0" w:type="dxa"/>
              <w:bottom w:w="0" w:type="dxa"/>
              <w:right w:w="0" w:type="dxa"/>
            </w:tcMar>
            <w:vAlign w:val="center"/>
          </w:tcPr>
          <w:p w14:paraId="337F9AD0" w14:textId="77777777" w:rsidR="00334417" w:rsidRPr="003D0C44" w:rsidRDefault="00334417" w:rsidP="00280512">
            <w:pPr>
              <w:spacing w:line="276" w:lineRule="auto"/>
              <w:jc w:val="center"/>
              <w:rPr>
                <w:sz w:val="28"/>
                <w:szCs w:val="28"/>
              </w:rPr>
            </w:pPr>
            <w:r w:rsidRPr="003D0C44">
              <w:rPr>
                <w:b/>
                <w:bCs/>
                <w:sz w:val="28"/>
                <w:szCs w:val="28"/>
              </w:rPr>
              <w:t>Mã HS</w:t>
            </w:r>
            <w:r w:rsidRPr="003D0C44">
              <w:rPr>
                <w:b/>
                <w:bCs/>
                <w:sz w:val="28"/>
                <w:szCs w:val="28"/>
                <w:vertAlign w:val="superscript"/>
              </w:rPr>
              <w:t>(4)</w:t>
            </w:r>
          </w:p>
        </w:tc>
        <w:tc>
          <w:tcPr>
            <w:tcW w:w="347" w:type="pct"/>
            <w:shd w:val="clear" w:color="auto" w:fill="auto"/>
            <w:tcMar>
              <w:top w:w="0" w:type="dxa"/>
              <w:left w:w="0" w:type="dxa"/>
              <w:bottom w:w="0" w:type="dxa"/>
              <w:right w:w="0" w:type="dxa"/>
            </w:tcMar>
            <w:vAlign w:val="center"/>
          </w:tcPr>
          <w:p w14:paraId="4162EDE3" w14:textId="77777777" w:rsidR="00334417" w:rsidRPr="003D0C44" w:rsidRDefault="00334417" w:rsidP="00280512">
            <w:pPr>
              <w:spacing w:line="276" w:lineRule="auto"/>
              <w:jc w:val="center"/>
              <w:rPr>
                <w:sz w:val="28"/>
                <w:szCs w:val="28"/>
              </w:rPr>
            </w:pPr>
            <w:r w:rsidRPr="003D0C44">
              <w:rPr>
                <w:b/>
                <w:bCs/>
                <w:sz w:val="28"/>
                <w:szCs w:val="28"/>
              </w:rPr>
              <w:t>Năm sản xuất</w:t>
            </w:r>
            <w:r w:rsidRPr="003D0C44">
              <w:rPr>
                <w:b/>
                <w:bCs/>
                <w:sz w:val="28"/>
                <w:szCs w:val="28"/>
                <w:vertAlign w:val="superscript"/>
              </w:rPr>
              <w:t>(5)</w:t>
            </w:r>
          </w:p>
        </w:tc>
        <w:tc>
          <w:tcPr>
            <w:tcW w:w="349" w:type="pct"/>
            <w:shd w:val="clear" w:color="auto" w:fill="auto"/>
            <w:tcMar>
              <w:top w:w="0" w:type="dxa"/>
              <w:left w:w="0" w:type="dxa"/>
              <w:bottom w:w="0" w:type="dxa"/>
              <w:right w:w="0" w:type="dxa"/>
            </w:tcMar>
            <w:vAlign w:val="center"/>
          </w:tcPr>
          <w:p w14:paraId="0B4CEC85" w14:textId="77777777" w:rsidR="00334417" w:rsidRPr="003D0C44" w:rsidRDefault="00334417" w:rsidP="00280512">
            <w:pPr>
              <w:spacing w:line="276" w:lineRule="auto"/>
              <w:jc w:val="center"/>
              <w:rPr>
                <w:sz w:val="28"/>
                <w:szCs w:val="28"/>
              </w:rPr>
            </w:pPr>
            <w:r w:rsidRPr="003D0C44">
              <w:rPr>
                <w:b/>
                <w:bCs/>
                <w:sz w:val="28"/>
                <w:szCs w:val="28"/>
              </w:rPr>
              <w:t>Xuất xứ</w:t>
            </w:r>
            <w:r w:rsidRPr="003D0C44">
              <w:rPr>
                <w:b/>
                <w:bCs/>
                <w:sz w:val="28"/>
                <w:szCs w:val="28"/>
                <w:vertAlign w:val="superscript"/>
              </w:rPr>
              <w:t>(6)</w:t>
            </w:r>
          </w:p>
        </w:tc>
        <w:tc>
          <w:tcPr>
            <w:tcW w:w="484" w:type="pct"/>
            <w:shd w:val="clear" w:color="auto" w:fill="auto"/>
            <w:tcMar>
              <w:top w:w="0" w:type="dxa"/>
              <w:left w:w="0" w:type="dxa"/>
              <w:bottom w:w="0" w:type="dxa"/>
              <w:right w:w="0" w:type="dxa"/>
            </w:tcMar>
            <w:vAlign w:val="center"/>
          </w:tcPr>
          <w:p w14:paraId="211A4FA2" w14:textId="77777777" w:rsidR="00334417" w:rsidRPr="003D0C44" w:rsidRDefault="00334417" w:rsidP="00280512">
            <w:pPr>
              <w:spacing w:line="276" w:lineRule="auto"/>
              <w:jc w:val="center"/>
              <w:rPr>
                <w:sz w:val="28"/>
                <w:szCs w:val="28"/>
              </w:rPr>
            </w:pPr>
            <w:r w:rsidRPr="003D0C44">
              <w:rPr>
                <w:b/>
                <w:bCs/>
                <w:sz w:val="28"/>
                <w:szCs w:val="28"/>
              </w:rPr>
              <w:t>Số lượng/khối lượng</w:t>
            </w:r>
            <w:r w:rsidRPr="003D0C44">
              <w:rPr>
                <w:b/>
                <w:bCs/>
                <w:sz w:val="28"/>
                <w:szCs w:val="28"/>
                <w:vertAlign w:val="superscript"/>
              </w:rPr>
              <w:t>(7)</w:t>
            </w:r>
          </w:p>
        </w:tc>
        <w:tc>
          <w:tcPr>
            <w:tcW w:w="341" w:type="pct"/>
            <w:shd w:val="clear" w:color="auto" w:fill="auto"/>
            <w:tcMar>
              <w:top w:w="0" w:type="dxa"/>
              <w:left w:w="0" w:type="dxa"/>
              <w:bottom w:w="0" w:type="dxa"/>
              <w:right w:w="0" w:type="dxa"/>
            </w:tcMar>
            <w:vAlign w:val="center"/>
          </w:tcPr>
          <w:p w14:paraId="096DBEDD" w14:textId="77777777" w:rsidR="00334417" w:rsidRPr="003D0C44" w:rsidRDefault="00334417" w:rsidP="00280512">
            <w:pPr>
              <w:spacing w:line="276" w:lineRule="auto"/>
              <w:jc w:val="center"/>
              <w:rPr>
                <w:sz w:val="28"/>
                <w:szCs w:val="28"/>
              </w:rPr>
            </w:pPr>
            <w:r w:rsidRPr="003D0C44">
              <w:rPr>
                <w:b/>
                <w:bCs/>
                <w:sz w:val="28"/>
                <w:szCs w:val="28"/>
              </w:rPr>
              <w:t>Đơn giá</w:t>
            </w:r>
            <w:r w:rsidRPr="003D0C44">
              <w:rPr>
                <w:b/>
                <w:bCs/>
                <w:sz w:val="28"/>
                <w:szCs w:val="28"/>
                <w:vertAlign w:val="superscript"/>
              </w:rPr>
              <w:t>(8)</w:t>
            </w:r>
            <w:r w:rsidRPr="003D0C44">
              <w:rPr>
                <w:b/>
                <w:bCs/>
                <w:sz w:val="28"/>
                <w:szCs w:val="28"/>
              </w:rPr>
              <w:t xml:space="preserve"> </w:t>
            </w:r>
          </w:p>
          <w:p w14:paraId="523FE2ED" w14:textId="77777777" w:rsidR="00334417" w:rsidRPr="003D0C44" w:rsidRDefault="00334417" w:rsidP="00280512">
            <w:pPr>
              <w:spacing w:line="276" w:lineRule="auto"/>
              <w:jc w:val="center"/>
              <w:rPr>
                <w:sz w:val="28"/>
                <w:szCs w:val="28"/>
              </w:rPr>
            </w:pPr>
            <w:r w:rsidRPr="003D0C44">
              <w:rPr>
                <w:b/>
                <w:bCs/>
                <w:sz w:val="28"/>
                <w:szCs w:val="28"/>
              </w:rPr>
              <w:t>(VND)</w:t>
            </w:r>
          </w:p>
        </w:tc>
        <w:tc>
          <w:tcPr>
            <w:tcW w:w="436" w:type="pct"/>
            <w:shd w:val="clear" w:color="auto" w:fill="auto"/>
            <w:tcMar>
              <w:top w:w="0" w:type="dxa"/>
              <w:left w:w="0" w:type="dxa"/>
              <w:bottom w:w="0" w:type="dxa"/>
              <w:right w:w="0" w:type="dxa"/>
            </w:tcMar>
            <w:vAlign w:val="center"/>
          </w:tcPr>
          <w:p w14:paraId="77F1723D" w14:textId="77777777" w:rsidR="00334417" w:rsidRPr="003D0C44" w:rsidRDefault="00334417" w:rsidP="00280512">
            <w:pPr>
              <w:spacing w:line="276" w:lineRule="auto"/>
              <w:jc w:val="center"/>
              <w:rPr>
                <w:sz w:val="28"/>
                <w:szCs w:val="28"/>
              </w:rPr>
            </w:pPr>
            <w:r w:rsidRPr="003D0C44">
              <w:rPr>
                <w:b/>
                <w:bCs/>
                <w:sz w:val="28"/>
                <w:szCs w:val="28"/>
              </w:rPr>
              <w:t>Chi phí cho các dịch vụ liên quan</w:t>
            </w:r>
            <w:r w:rsidRPr="003D0C44">
              <w:rPr>
                <w:b/>
                <w:bCs/>
                <w:sz w:val="28"/>
                <w:szCs w:val="28"/>
                <w:vertAlign w:val="superscript"/>
              </w:rPr>
              <w:t>(9)</w:t>
            </w:r>
            <w:r w:rsidRPr="003D0C44">
              <w:rPr>
                <w:b/>
                <w:bCs/>
                <w:sz w:val="28"/>
                <w:szCs w:val="28"/>
              </w:rPr>
              <w:t xml:space="preserve"> </w:t>
            </w:r>
          </w:p>
          <w:p w14:paraId="04B88DB1" w14:textId="77777777" w:rsidR="00334417" w:rsidRPr="003D0C44" w:rsidRDefault="00334417" w:rsidP="00280512">
            <w:pPr>
              <w:spacing w:line="276" w:lineRule="auto"/>
              <w:jc w:val="center"/>
              <w:rPr>
                <w:sz w:val="28"/>
                <w:szCs w:val="28"/>
              </w:rPr>
            </w:pPr>
            <w:r w:rsidRPr="003D0C44">
              <w:rPr>
                <w:b/>
                <w:bCs/>
                <w:sz w:val="28"/>
                <w:szCs w:val="28"/>
              </w:rPr>
              <w:t>(VND)</w:t>
            </w:r>
          </w:p>
        </w:tc>
        <w:tc>
          <w:tcPr>
            <w:tcW w:w="386" w:type="pct"/>
            <w:shd w:val="clear" w:color="auto" w:fill="auto"/>
            <w:tcMar>
              <w:top w:w="0" w:type="dxa"/>
              <w:left w:w="0" w:type="dxa"/>
              <w:bottom w:w="0" w:type="dxa"/>
              <w:right w:w="0" w:type="dxa"/>
            </w:tcMar>
            <w:vAlign w:val="center"/>
          </w:tcPr>
          <w:p w14:paraId="372078C6" w14:textId="77777777" w:rsidR="00334417" w:rsidRPr="003D0C44" w:rsidRDefault="00334417" w:rsidP="00280512">
            <w:pPr>
              <w:spacing w:line="276" w:lineRule="auto"/>
              <w:jc w:val="center"/>
              <w:rPr>
                <w:sz w:val="28"/>
                <w:szCs w:val="28"/>
              </w:rPr>
            </w:pPr>
            <w:r w:rsidRPr="003D0C44">
              <w:rPr>
                <w:b/>
                <w:bCs/>
                <w:sz w:val="28"/>
                <w:szCs w:val="28"/>
              </w:rPr>
              <w:t>Thuế, phí, lệ phí (nếu có)</w:t>
            </w:r>
            <w:r w:rsidRPr="003D0C44">
              <w:rPr>
                <w:b/>
                <w:bCs/>
                <w:sz w:val="28"/>
                <w:szCs w:val="28"/>
                <w:vertAlign w:val="superscript"/>
              </w:rPr>
              <w:t>(10)</w:t>
            </w:r>
            <w:r w:rsidRPr="003D0C44">
              <w:rPr>
                <w:b/>
                <w:bCs/>
                <w:sz w:val="28"/>
                <w:szCs w:val="28"/>
              </w:rPr>
              <w:t xml:space="preserve"> </w:t>
            </w:r>
          </w:p>
          <w:p w14:paraId="73C6039E" w14:textId="77777777" w:rsidR="00334417" w:rsidRPr="003D0C44" w:rsidRDefault="00334417" w:rsidP="00280512">
            <w:pPr>
              <w:spacing w:line="276" w:lineRule="auto"/>
              <w:jc w:val="center"/>
              <w:rPr>
                <w:sz w:val="28"/>
                <w:szCs w:val="28"/>
              </w:rPr>
            </w:pPr>
            <w:r w:rsidRPr="003D0C44">
              <w:rPr>
                <w:b/>
                <w:bCs/>
                <w:sz w:val="28"/>
                <w:szCs w:val="28"/>
              </w:rPr>
              <w:t>(VND)</w:t>
            </w:r>
          </w:p>
        </w:tc>
        <w:tc>
          <w:tcPr>
            <w:tcW w:w="368" w:type="pct"/>
            <w:shd w:val="clear" w:color="auto" w:fill="auto"/>
            <w:tcMar>
              <w:top w:w="0" w:type="dxa"/>
              <w:left w:w="0" w:type="dxa"/>
              <w:bottom w:w="0" w:type="dxa"/>
              <w:right w:w="0" w:type="dxa"/>
            </w:tcMar>
            <w:vAlign w:val="center"/>
          </w:tcPr>
          <w:p w14:paraId="0E85AD60" w14:textId="77777777" w:rsidR="00334417" w:rsidRPr="003D0C44" w:rsidRDefault="00334417" w:rsidP="00280512">
            <w:pPr>
              <w:spacing w:line="276" w:lineRule="auto"/>
              <w:jc w:val="center"/>
              <w:rPr>
                <w:sz w:val="28"/>
                <w:szCs w:val="28"/>
              </w:rPr>
            </w:pPr>
            <w:r w:rsidRPr="003D0C44">
              <w:rPr>
                <w:b/>
                <w:bCs/>
                <w:sz w:val="28"/>
                <w:szCs w:val="28"/>
              </w:rPr>
              <w:t>Thành tiền</w:t>
            </w:r>
            <w:r w:rsidRPr="003D0C44">
              <w:rPr>
                <w:b/>
                <w:bCs/>
                <w:sz w:val="28"/>
                <w:szCs w:val="28"/>
                <w:vertAlign w:val="superscript"/>
              </w:rPr>
              <w:t>(11)</w:t>
            </w:r>
            <w:r w:rsidRPr="003D0C44">
              <w:rPr>
                <w:b/>
                <w:bCs/>
                <w:sz w:val="28"/>
                <w:szCs w:val="28"/>
              </w:rPr>
              <w:t xml:space="preserve"> </w:t>
            </w:r>
          </w:p>
          <w:p w14:paraId="395901C9" w14:textId="77777777" w:rsidR="00334417" w:rsidRPr="003D0C44" w:rsidRDefault="00334417" w:rsidP="00280512">
            <w:pPr>
              <w:spacing w:line="276" w:lineRule="auto"/>
              <w:jc w:val="center"/>
              <w:rPr>
                <w:sz w:val="28"/>
                <w:szCs w:val="28"/>
              </w:rPr>
            </w:pPr>
            <w:r w:rsidRPr="003D0C44">
              <w:rPr>
                <w:b/>
                <w:bCs/>
                <w:sz w:val="28"/>
                <w:szCs w:val="28"/>
              </w:rPr>
              <w:t>(VND)</w:t>
            </w:r>
          </w:p>
        </w:tc>
      </w:tr>
      <w:tr w:rsidR="00334417" w:rsidRPr="003D0C44" w14:paraId="224338C8" w14:textId="77777777" w:rsidTr="00CD5511">
        <w:trPr>
          <w:trHeight w:val="380"/>
        </w:trPr>
        <w:tc>
          <w:tcPr>
            <w:tcW w:w="240" w:type="pct"/>
            <w:shd w:val="clear" w:color="auto" w:fill="auto"/>
            <w:tcMar>
              <w:top w:w="0" w:type="dxa"/>
              <w:left w:w="0" w:type="dxa"/>
              <w:bottom w:w="0" w:type="dxa"/>
              <w:right w:w="0" w:type="dxa"/>
            </w:tcMar>
            <w:vAlign w:val="center"/>
          </w:tcPr>
          <w:p w14:paraId="532DADA4" w14:textId="77777777" w:rsidR="00334417" w:rsidRPr="003D0C44" w:rsidRDefault="00334417" w:rsidP="00280512">
            <w:pPr>
              <w:spacing w:line="276" w:lineRule="auto"/>
              <w:jc w:val="center"/>
              <w:rPr>
                <w:sz w:val="28"/>
                <w:szCs w:val="28"/>
              </w:rPr>
            </w:pPr>
            <w:r w:rsidRPr="003D0C44">
              <w:rPr>
                <w:sz w:val="28"/>
                <w:szCs w:val="28"/>
              </w:rPr>
              <w:t>1</w:t>
            </w:r>
          </w:p>
        </w:tc>
        <w:tc>
          <w:tcPr>
            <w:tcW w:w="438" w:type="pct"/>
          </w:tcPr>
          <w:p w14:paraId="0031B5AE"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1A6B4A3E" w14:textId="590A6E2E"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210BE1F3"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5FE7EE4F"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5FAE2E08"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3828C0DF"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0E7C0E4C"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483D2092"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6C176C42"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59A11D68"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14F1FB52" w14:textId="77777777" w:rsidR="00334417" w:rsidRPr="003D0C44" w:rsidRDefault="00334417" w:rsidP="00280512">
            <w:pPr>
              <w:spacing w:line="276" w:lineRule="auto"/>
              <w:jc w:val="center"/>
              <w:rPr>
                <w:sz w:val="28"/>
                <w:szCs w:val="28"/>
              </w:rPr>
            </w:pPr>
            <w:r w:rsidRPr="003D0C44">
              <w:rPr>
                <w:sz w:val="28"/>
                <w:szCs w:val="28"/>
              </w:rPr>
              <w:t> </w:t>
            </w:r>
          </w:p>
        </w:tc>
      </w:tr>
      <w:tr w:rsidR="00334417" w:rsidRPr="003D0C44" w14:paraId="028E0700" w14:textId="77777777" w:rsidTr="00CD5511">
        <w:trPr>
          <w:trHeight w:val="380"/>
        </w:trPr>
        <w:tc>
          <w:tcPr>
            <w:tcW w:w="240" w:type="pct"/>
            <w:shd w:val="clear" w:color="auto" w:fill="auto"/>
            <w:tcMar>
              <w:top w:w="0" w:type="dxa"/>
              <w:left w:w="0" w:type="dxa"/>
              <w:bottom w:w="0" w:type="dxa"/>
              <w:right w:w="0" w:type="dxa"/>
            </w:tcMar>
            <w:vAlign w:val="center"/>
          </w:tcPr>
          <w:p w14:paraId="07E608C8" w14:textId="77777777" w:rsidR="00334417" w:rsidRPr="003D0C44" w:rsidRDefault="00334417" w:rsidP="00280512">
            <w:pPr>
              <w:spacing w:line="276" w:lineRule="auto"/>
              <w:jc w:val="center"/>
              <w:rPr>
                <w:sz w:val="28"/>
                <w:szCs w:val="28"/>
              </w:rPr>
            </w:pPr>
            <w:r w:rsidRPr="003D0C44">
              <w:rPr>
                <w:sz w:val="28"/>
                <w:szCs w:val="28"/>
              </w:rPr>
              <w:t>2</w:t>
            </w:r>
          </w:p>
        </w:tc>
        <w:tc>
          <w:tcPr>
            <w:tcW w:w="438" w:type="pct"/>
          </w:tcPr>
          <w:p w14:paraId="1B7A9CF2"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1EEB9602" w14:textId="0E1374F5"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4EE68ACA"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7D674CD5"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7EFB8554"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1236F4C2"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61587916"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1A2A2D31"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5F146F5D"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2E013653"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7F8DEB6F" w14:textId="77777777" w:rsidR="00334417" w:rsidRPr="003D0C44" w:rsidRDefault="00334417" w:rsidP="00280512">
            <w:pPr>
              <w:spacing w:line="276" w:lineRule="auto"/>
              <w:jc w:val="center"/>
              <w:rPr>
                <w:sz w:val="28"/>
                <w:szCs w:val="28"/>
              </w:rPr>
            </w:pPr>
            <w:r w:rsidRPr="003D0C44">
              <w:rPr>
                <w:sz w:val="28"/>
                <w:szCs w:val="28"/>
              </w:rPr>
              <w:t> </w:t>
            </w:r>
          </w:p>
        </w:tc>
      </w:tr>
      <w:tr w:rsidR="00334417" w:rsidRPr="003D0C44" w14:paraId="1B71EAC4" w14:textId="77777777" w:rsidTr="00CD5511">
        <w:trPr>
          <w:trHeight w:val="380"/>
        </w:trPr>
        <w:tc>
          <w:tcPr>
            <w:tcW w:w="240" w:type="pct"/>
            <w:shd w:val="clear" w:color="auto" w:fill="auto"/>
            <w:tcMar>
              <w:top w:w="0" w:type="dxa"/>
              <w:left w:w="0" w:type="dxa"/>
              <w:bottom w:w="0" w:type="dxa"/>
              <w:right w:w="0" w:type="dxa"/>
            </w:tcMar>
            <w:vAlign w:val="center"/>
          </w:tcPr>
          <w:p w14:paraId="1DAF4047" w14:textId="77777777" w:rsidR="00334417" w:rsidRPr="003D0C44" w:rsidRDefault="00334417" w:rsidP="00280512">
            <w:pPr>
              <w:spacing w:line="276" w:lineRule="auto"/>
              <w:jc w:val="center"/>
              <w:rPr>
                <w:sz w:val="28"/>
                <w:szCs w:val="28"/>
              </w:rPr>
            </w:pPr>
            <w:r w:rsidRPr="003D0C44">
              <w:rPr>
                <w:sz w:val="28"/>
                <w:szCs w:val="28"/>
              </w:rPr>
              <w:t>n</w:t>
            </w:r>
          </w:p>
        </w:tc>
        <w:tc>
          <w:tcPr>
            <w:tcW w:w="438" w:type="pct"/>
          </w:tcPr>
          <w:p w14:paraId="3E413E91"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67419CE3" w14:textId="49E3ABC3"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5B2CB10A"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5C90C125"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384E9397"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3980D7F4"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1EE98C27"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00B265DA"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56F9F9B7"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4EEDD10D"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1479B06C" w14:textId="77777777" w:rsidR="00334417" w:rsidRPr="003D0C44" w:rsidRDefault="00334417" w:rsidP="00280512">
            <w:pPr>
              <w:spacing w:line="276" w:lineRule="auto"/>
              <w:jc w:val="center"/>
              <w:rPr>
                <w:sz w:val="28"/>
                <w:szCs w:val="28"/>
              </w:rPr>
            </w:pPr>
            <w:r w:rsidRPr="003D0C44">
              <w:rPr>
                <w:sz w:val="28"/>
                <w:szCs w:val="28"/>
              </w:rPr>
              <w:t> </w:t>
            </w:r>
          </w:p>
        </w:tc>
      </w:tr>
    </w:tbl>
    <w:p w14:paraId="7C481846" w14:textId="1D607156" w:rsidR="00843038" w:rsidRPr="003D0C44" w:rsidRDefault="00A5771B" w:rsidP="00280512">
      <w:pPr>
        <w:spacing w:line="276" w:lineRule="auto"/>
        <w:jc w:val="center"/>
        <w:rPr>
          <w:sz w:val="28"/>
          <w:szCs w:val="28"/>
        </w:rPr>
      </w:pPr>
      <w:r w:rsidRPr="003D0C44">
        <w:rPr>
          <w:i/>
          <w:iCs/>
          <w:sz w:val="28"/>
          <w:szCs w:val="28"/>
        </w:rPr>
        <w:t xml:space="preserve">       </w:t>
      </w:r>
      <w:r w:rsidR="00843038" w:rsidRPr="003D0C44">
        <w:rPr>
          <w:i/>
          <w:iCs/>
          <w:sz w:val="28"/>
          <w:szCs w:val="28"/>
        </w:rPr>
        <w:t>(Gửi kèm theo các tài liệu chứng minh về tính năng, thông số kỹ thuật và các tài liệu liên quan của thiết bị y tế)</w:t>
      </w:r>
    </w:p>
    <w:p w14:paraId="74D822AC" w14:textId="778EA7AA" w:rsidR="00843038" w:rsidRPr="003D0C44" w:rsidRDefault="00843038" w:rsidP="00280512">
      <w:pPr>
        <w:spacing w:line="276" w:lineRule="auto"/>
        <w:ind w:firstLine="567"/>
        <w:rPr>
          <w:sz w:val="28"/>
          <w:szCs w:val="28"/>
        </w:rPr>
      </w:pPr>
      <w:r w:rsidRPr="003D0C44">
        <w:rPr>
          <w:sz w:val="28"/>
          <w:szCs w:val="28"/>
        </w:rPr>
        <w:lastRenderedPageBreak/>
        <w:t>2. Báo giá này có hiệu lực trong vòng: .... ngày</w:t>
      </w:r>
      <w:r w:rsidR="00306745">
        <w:rPr>
          <w:sz w:val="28"/>
          <w:szCs w:val="28"/>
        </w:rPr>
        <w:t xml:space="preserve"> </w:t>
      </w:r>
      <w:r w:rsidRPr="003D0C44">
        <w:rPr>
          <w:i/>
          <w:iCs/>
          <w:sz w:val="28"/>
          <w:szCs w:val="28"/>
        </w:rPr>
        <w:t>[ghi cụ thể số ngày nhưng không nhỏ hơn 90 ngày]</w:t>
      </w:r>
      <w:r w:rsidRPr="003D0C44">
        <w:rPr>
          <w:sz w:val="28"/>
          <w:szCs w:val="28"/>
        </w:rPr>
        <w:t xml:space="preserve">, kể từ ngày </w:t>
      </w:r>
      <w:r w:rsidR="00E16B1E">
        <w:rPr>
          <w:sz w:val="28"/>
          <w:szCs w:val="28"/>
        </w:rPr>
        <w:t>23</w:t>
      </w:r>
      <w:r w:rsidRPr="003D0C44">
        <w:rPr>
          <w:sz w:val="28"/>
          <w:szCs w:val="28"/>
        </w:rPr>
        <w:t xml:space="preserve"> tháng</w:t>
      </w:r>
      <w:r w:rsidR="00800BD6" w:rsidRPr="003D0C44">
        <w:rPr>
          <w:sz w:val="28"/>
          <w:szCs w:val="28"/>
        </w:rPr>
        <w:t xml:space="preserve"> 0</w:t>
      </w:r>
      <w:r w:rsidR="005270E9" w:rsidRPr="003D0C44">
        <w:rPr>
          <w:sz w:val="28"/>
          <w:szCs w:val="28"/>
        </w:rPr>
        <w:t>7</w:t>
      </w:r>
      <w:r w:rsidR="00800BD6" w:rsidRPr="003D0C44">
        <w:rPr>
          <w:sz w:val="28"/>
          <w:szCs w:val="28"/>
        </w:rPr>
        <w:t xml:space="preserve"> </w:t>
      </w:r>
      <w:r w:rsidRPr="003D0C44">
        <w:rPr>
          <w:sz w:val="28"/>
          <w:szCs w:val="28"/>
        </w:rPr>
        <w:t xml:space="preserve"> năm </w:t>
      </w:r>
      <w:r w:rsidR="00ED01D2">
        <w:rPr>
          <w:sz w:val="28"/>
          <w:szCs w:val="28"/>
        </w:rPr>
        <w:t>2024</w:t>
      </w:r>
      <w:r w:rsidR="00800BD6" w:rsidRPr="003D0C44">
        <w:rPr>
          <w:sz w:val="28"/>
          <w:szCs w:val="28"/>
        </w:rPr>
        <w:t>.</w:t>
      </w:r>
    </w:p>
    <w:p w14:paraId="22B71A65" w14:textId="77777777" w:rsidR="00843038" w:rsidRPr="003D0C44" w:rsidRDefault="00843038" w:rsidP="00280512">
      <w:pPr>
        <w:spacing w:line="276" w:lineRule="auto"/>
        <w:ind w:firstLine="567"/>
        <w:rPr>
          <w:sz w:val="28"/>
          <w:szCs w:val="28"/>
        </w:rPr>
      </w:pPr>
      <w:r w:rsidRPr="003D0C44">
        <w:rPr>
          <w:sz w:val="28"/>
          <w:szCs w:val="28"/>
        </w:rPr>
        <w:t>3. Chúng tôi cam kết:</w:t>
      </w:r>
    </w:p>
    <w:p w14:paraId="657C5C8C" w14:textId="77777777" w:rsidR="00843038" w:rsidRPr="003D0C44" w:rsidRDefault="00843038" w:rsidP="00280512">
      <w:pPr>
        <w:spacing w:line="276" w:lineRule="auto"/>
        <w:ind w:firstLine="567"/>
        <w:rPr>
          <w:sz w:val="28"/>
          <w:szCs w:val="28"/>
        </w:rPr>
      </w:pPr>
      <w:r w:rsidRPr="003D0C44">
        <w:rPr>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EF7481D" w14:textId="77777777" w:rsidR="00843038" w:rsidRPr="003D0C44" w:rsidRDefault="00843038" w:rsidP="00280512">
      <w:pPr>
        <w:spacing w:line="276" w:lineRule="auto"/>
        <w:ind w:firstLine="567"/>
        <w:rPr>
          <w:sz w:val="28"/>
          <w:szCs w:val="28"/>
        </w:rPr>
      </w:pPr>
      <w:r w:rsidRPr="003D0C44">
        <w:rPr>
          <w:sz w:val="28"/>
          <w:szCs w:val="28"/>
        </w:rPr>
        <w:t>- Giá trị của các thiết bị y tế nêu trong báo giá là phù hợp, không vi phạm quy định của pháp luật về cạnh tranh, bán phá giá.</w:t>
      </w:r>
    </w:p>
    <w:p w14:paraId="1F9677E6" w14:textId="77777777" w:rsidR="00843038" w:rsidRPr="003D0C44" w:rsidRDefault="00843038" w:rsidP="00280512">
      <w:pPr>
        <w:spacing w:line="276" w:lineRule="auto"/>
        <w:ind w:firstLine="567"/>
        <w:rPr>
          <w:sz w:val="28"/>
          <w:szCs w:val="28"/>
        </w:rPr>
      </w:pPr>
      <w:r w:rsidRPr="003D0C44">
        <w:rPr>
          <w:sz w:val="28"/>
          <w:szCs w:val="28"/>
        </w:rPr>
        <w:t>- Những thông tin nêu trong báo giá là trung thực.</w:t>
      </w:r>
    </w:p>
    <w:p w14:paraId="6A8273AA" w14:textId="77777777" w:rsidR="00843038" w:rsidRPr="003D0C44" w:rsidRDefault="00843038" w:rsidP="00280512">
      <w:pPr>
        <w:spacing w:line="276" w:lineRule="auto"/>
        <w:rPr>
          <w:sz w:val="28"/>
          <w:szCs w:val="28"/>
        </w:rPr>
      </w:pPr>
      <w:r w:rsidRPr="003D0C44">
        <w:rPr>
          <w:sz w:val="28"/>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610"/>
        <w:gridCol w:w="6611"/>
      </w:tblGrid>
      <w:tr w:rsidR="00843038" w:rsidRPr="003D0C44" w14:paraId="1B487EAA" w14:textId="77777777" w:rsidTr="00344F34">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299C3B0B" w14:textId="77777777" w:rsidR="00843038" w:rsidRPr="003D0C44" w:rsidRDefault="00843038" w:rsidP="00280512">
            <w:pPr>
              <w:spacing w:line="276" w:lineRule="auto"/>
              <w:rPr>
                <w:sz w:val="28"/>
                <w:szCs w:val="28"/>
              </w:rPr>
            </w:pPr>
            <w:r w:rsidRPr="003D0C44">
              <w:rPr>
                <w:sz w:val="28"/>
                <w:szCs w:val="28"/>
              </w:rPr>
              <w:t> </w:t>
            </w:r>
          </w:p>
        </w:t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6991D941" w14:textId="7CE4BE63" w:rsidR="00843038" w:rsidRPr="003D0C44" w:rsidRDefault="00843038" w:rsidP="00280512">
            <w:pPr>
              <w:spacing w:line="276" w:lineRule="auto"/>
              <w:jc w:val="center"/>
              <w:rPr>
                <w:sz w:val="28"/>
                <w:szCs w:val="28"/>
              </w:rPr>
            </w:pPr>
            <w:r w:rsidRPr="003D0C44">
              <w:rPr>
                <w:sz w:val="28"/>
                <w:szCs w:val="28"/>
              </w:rPr>
              <w:t>……, ngày...</w:t>
            </w:r>
            <w:r w:rsidR="007F502E" w:rsidRPr="003D0C44">
              <w:rPr>
                <w:sz w:val="28"/>
                <w:szCs w:val="28"/>
              </w:rPr>
              <w:t>....</w:t>
            </w:r>
            <w:r w:rsidRPr="003D0C44">
              <w:rPr>
                <w:sz w:val="28"/>
                <w:szCs w:val="28"/>
              </w:rPr>
              <w:t>. tháng...</w:t>
            </w:r>
            <w:r w:rsidR="007F502E" w:rsidRPr="003D0C44">
              <w:rPr>
                <w:sz w:val="28"/>
                <w:szCs w:val="28"/>
              </w:rPr>
              <w:t>...</w:t>
            </w:r>
            <w:r w:rsidRPr="003D0C44">
              <w:rPr>
                <w:sz w:val="28"/>
                <w:szCs w:val="28"/>
              </w:rPr>
              <w:t>.năm....</w:t>
            </w:r>
            <w:r w:rsidRPr="003D0C44">
              <w:rPr>
                <w:sz w:val="28"/>
                <w:szCs w:val="28"/>
              </w:rPr>
              <w:br/>
            </w:r>
            <w:r w:rsidRPr="003D0C44">
              <w:rPr>
                <w:b/>
                <w:bCs/>
                <w:sz w:val="28"/>
                <w:szCs w:val="28"/>
              </w:rPr>
              <w:t>Đại diện hợp pháp của hãng sản xuất, nhà cung cấp</w:t>
            </w:r>
            <w:r w:rsidRPr="003D0C44">
              <w:rPr>
                <w:b/>
                <w:bCs/>
                <w:sz w:val="28"/>
                <w:szCs w:val="28"/>
                <w:vertAlign w:val="superscript"/>
              </w:rPr>
              <w:t>(12)</w:t>
            </w:r>
            <w:r w:rsidRPr="003D0C44">
              <w:rPr>
                <w:b/>
                <w:bCs/>
                <w:sz w:val="28"/>
                <w:szCs w:val="28"/>
              </w:rPr>
              <w:br/>
            </w:r>
            <w:r w:rsidRPr="003D0C44">
              <w:rPr>
                <w:i/>
                <w:iCs/>
                <w:sz w:val="28"/>
                <w:szCs w:val="28"/>
              </w:rPr>
              <w:t>(Ký tên, đóng dấu (nếu có))</w:t>
            </w:r>
            <w:r w:rsidRPr="003D0C44">
              <w:rPr>
                <w:i/>
                <w:iCs/>
                <w:sz w:val="28"/>
                <w:szCs w:val="28"/>
              </w:rPr>
              <w:br/>
            </w:r>
            <w:r w:rsidRPr="003D0C44">
              <w:rPr>
                <w:sz w:val="28"/>
                <w:szCs w:val="28"/>
              </w:rPr>
              <w:br/>
            </w:r>
          </w:p>
        </w:tc>
      </w:tr>
    </w:tbl>
    <w:p w14:paraId="472FF063" w14:textId="77777777" w:rsidR="00843038" w:rsidRPr="003D0C44" w:rsidRDefault="00843038" w:rsidP="00800BD6">
      <w:pPr>
        <w:rPr>
          <w:sz w:val="28"/>
          <w:szCs w:val="28"/>
        </w:rPr>
      </w:pPr>
      <w:r w:rsidRPr="003D0C44">
        <w:rPr>
          <w:b/>
          <w:bCs/>
          <w:i/>
          <w:iCs/>
          <w:sz w:val="28"/>
          <w:szCs w:val="28"/>
        </w:rPr>
        <w:t>Ghi chú:</w:t>
      </w:r>
    </w:p>
    <w:p w14:paraId="1525DB63" w14:textId="2C473668" w:rsidR="00843038" w:rsidRPr="003D0C44" w:rsidRDefault="00843038" w:rsidP="00800BD6">
      <w:pPr>
        <w:rPr>
          <w:sz w:val="28"/>
          <w:szCs w:val="28"/>
        </w:rPr>
      </w:pPr>
      <w:r w:rsidRPr="003D0C44">
        <w:rPr>
          <w:i/>
          <w:iCs/>
          <w:sz w:val="28"/>
          <w:szCs w:val="28"/>
        </w:rPr>
        <w:t xml:space="preserve">(1) Hãng sản xuất, nhà cung cấp điền đầy đủ các thông tin để báo giá theo Mẫu này. </w:t>
      </w:r>
    </w:p>
    <w:p w14:paraId="685E1B23" w14:textId="77777777" w:rsidR="00843038" w:rsidRPr="003D0C44" w:rsidRDefault="00843038" w:rsidP="00800BD6">
      <w:pPr>
        <w:rPr>
          <w:sz w:val="28"/>
          <w:szCs w:val="28"/>
        </w:rPr>
      </w:pPr>
      <w:r w:rsidRPr="003D0C44">
        <w:rPr>
          <w:i/>
          <w:iCs/>
          <w:sz w:val="28"/>
          <w:szCs w:val="28"/>
        </w:rPr>
        <w:t>(2) Hãng sản xuất, nhà cung cấp ghi chủng loại thiết bị y tế theo đúng yêu cầu ghi tại cột “Danh mục thiết bị y tế” trong Yêu cầu báo giá.</w:t>
      </w:r>
    </w:p>
    <w:p w14:paraId="7D43F410" w14:textId="77777777" w:rsidR="00843038" w:rsidRPr="003D0C44" w:rsidRDefault="00843038" w:rsidP="00800BD6">
      <w:pPr>
        <w:rPr>
          <w:sz w:val="28"/>
          <w:szCs w:val="28"/>
        </w:rPr>
      </w:pPr>
      <w:r w:rsidRPr="003D0C44">
        <w:rPr>
          <w:i/>
          <w:iCs/>
          <w:sz w:val="28"/>
          <w:szCs w:val="28"/>
        </w:rPr>
        <w:t>(3) Hãng sản xuất, nhà cung cấp ghi cụ thể tên gọi, ký hiệu, mã hiệu, model, hãng sản xuất của thiết bị y tế tương ứng với chủng loại thiết bị y tế ghi tại cột “Danh mục thiết bị y tế”.</w:t>
      </w:r>
    </w:p>
    <w:p w14:paraId="32F70EA9" w14:textId="77777777" w:rsidR="00843038" w:rsidRPr="003D0C44" w:rsidRDefault="00843038" w:rsidP="00800BD6">
      <w:pPr>
        <w:rPr>
          <w:sz w:val="28"/>
          <w:szCs w:val="28"/>
        </w:rPr>
      </w:pPr>
      <w:r w:rsidRPr="003D0C44">
        <w:rPr>
          <w:i/>
          <w:iCs/>
          <w:sz w:val="28"/>
          <w:szCs w:val="28"/>
        </w:rPr>
        <w:t>(4) Hãng sản xuất, nhà cung cấp ghi cụ thể mã HS của từng thiết bị y tế.</w:t>
      </w:r>
    </w:p>
    <w:p w14:paraId="4AFA452E" w14:textId="77777777" w:rsidR="00843038" w:rsidRPr="003D0C44" w:rsidRDefault="00843038" w:rsidP="00800BD6">
      <w:pPr>
        <w:rPr>
          <w:sz w:val="28"/>
          <w:szCs w:val="28"/>
        </w:rPr>
      </w:pPr>
      <w:r w:rsidRPr="003D0C44">
        <w:rPr>
          <w:i/>
          <w:iCs/>
          <w:sz w:val="28"/>
          <w:szCs w:val="28"/>
        </w:rPr>
        <w:t>(5), (6) Hãng sản xuất, nhà cung cấp ghi cụ thể năm sản xuất, xuất xứ của thiết bị y tế.</w:t>
      </w:r>
    </w:p>
    <w:p w14:paraId="7E3CE31A" w14:textId="77777777" w:rsidR="00843038" w:rsidRPr="003D0C44" w:rsidRDefault="00843038" w:rsidP="00800BD6">
      <w:pPr>
        <w:rPr>
          <w:sz w:val="28"/>
          <w:szCs w:val="28"/>
        </w:rPr>
      </w:pPr>
      <w:r w:rsidRPr="003D0C44">
        <w:rPr>
          <w:i/>
          <w:iCs/>
          <w:sz w:val="28"/>
          <w:szCs w:val="28"/>
        </w:rPr>
        <w:t>(7) Hãng sản xuất, nhà cung cấp ghi cụ thể số lượng, khối lượng theo đúng số lượng, khối lượng nêu trong Yêu cầu báo giá.</w:t>
      </w:r>
    </w:p>
    <w:p w14:paraId="00E16425" w14:textId="77777777" w:rsidR="00843038" w:rsidRPr="003D0C44" w:rsidRDefault="00843038" w:rsidP="00800BD6">
      <w:pPr>
        <w:rPr>
          <w:sz w:val="28"/>
          <w:szCs w:val="28"/>
        </w:rPr>
      </w:pPr>
      <w:r w:rsidRPr="003D0C44">
        <w:rPr>
          <w:i/>
          <w:iCs/>
          <w:sz w:val="28"/>
          <w:szCs w:val="28"/>
        </w:rPr>
        <w:t>(8) Hãng sản xuất, nhà cung cấp ghi cụ thể giá trị của đơn giá tương ứng với từng thiết bị y tế.</w:t>
      </w:r>
    </w:p>
    <w:p w14:paraId="61CB911E" w14:textId="77777777" w:rsidR="00843038" w:rsidRPr="003D0C44" w:rsidRDefault="00843038" w:rsidP="00800BD6">
      <w:pPr>
        <w:rPr>
          <w:sz w:val="28"/>
          <w:szCs w:val="28"/>
        </w:rPr>
      </w:pPr>
      <w:r w:rsidRPr="003D0C44">
        <w:rPr>
          <w:i/>
          <w:iCs/>
          <w:sz w:val="28"/>
          <w:szCs w:val="28"/>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p w14:paraId="598B1626" w14:textId="77777777" w:rsidR="00843038" w:rsidRPr="003D0C44" w:rsidRDefault="00843038" w:rsidP="00800BD6">
      <w:pPr>
        <w:rPr>
          <w:sz w:val="28"/>
          <w:szCs w:val="28"/>
        </w:rPr>
      </w:pPr>
      <w:r w:rsidRPr="003D0C44">
        <w:rPr>
          <w:i/>
          <w:iCs/>
          <w:sz w:val="28"/>
          <w:szCs w:val="28"/>
        </w:rPr>
        <w:lastRenderedPageBreak/>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p w14:paraId="47DD8479" w14:textId="77777777" w:rsidR="00843038" w:rsidRPr="003D0C44" w:rsidRDefault="00843038" w:rsidP="00800BD6">
      <w:pPr>
        <w:rPr>
          <w:sz w:val="28"/>
          <w:szCs w:val="28"/>
        </w:rPr>
      </w:pPr>
      <w:r w:rsidRPr="003D0C44">
        <w:rPr>
          <w:i/>
          <w:iCs/>
          <w:sz w:val="28"/>
          <w:szCs w:val="28"/>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p w14:paraId="182FF98A" w14:textId="07E76FDA" w:rsidR="00843038" w:rsidRPr="003D0C44" w:rsidRDefault="00843038" w:rsidP="00800BD6">
      <w:pPr>
        <w:rPr>
          <w:sz w:val="28"/>
          <w:szCs w:val="28"/>
        </w:rPr>
      </w:pPr>
      <w:r w:rsidRPr="003D0C44">
        <w:rPr>
          <w:i/>
          <w:iCs/>
          <w:sz w:val="28"/>
          <w:szCs w:val="28"/>
        </w:rPr>
        <w:t xml:space="preserve">Hãng sản xuất, nhà cung cấp ghi đơn giá, chi phí cho các dịch vụ liên quan, thuế, phí, lệ phí và thành tiền bằng đồng Việt Nam (VND). </w:t>
      </w:r>
    </w:p>
    <w:p w14:paraId="0384E5F9" w14:textId="77777777" w:rsidR="00843038" w:rsidRPr="003D0C44" w:rsidRDefault="00843038" w:rsidP="00800BD6">
      <w:pPr>
        <w:rPr>
          <w:sz w:val="28"/>
          <w:szCs w:val="28"/>
        </w:rPr>
      </w:pPr>
      <w:r w:rsidRPr="003D0C44">
        <w:rPr>
          <w:i/>
          <w:iCs/>
          <w:sz w:val="28"/>
          <w:szCs w:val="28"/>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p w14:paraId="245904F2" w14:textId="77777777" w:rsidR="00843038" w:rsidRPr="00800BD6" w:rsidRDefault="00843038" w:rsidP="00800BD6">
      <w:pPr>
        <w:rPr>
          <w:sz w:val="28"/>
          <w:szCs w:val="28"/>
        </w:rPr>
      </w:pPr>
      <w:r w:rsidRPr="00800BD6">
        <w:rPr>
          <w:sz w:val="28"/>
          <w:szCs w:val="28"/>
        </w:rPr>
        <w:t> </w:t>
      </w:r>
    </w:p>
    <w:p w14:paraId="091A51D0" w14:textId="77777777" w:rsidR="00790D8C" w:rsidRPr="00800BD6" w:rsidRDefault="00790D8C" w:rsidP="00800BD6">
      <w:pPr>
        <w:rPr>
          <w:sz w:val="28"/>
          <w:szCs w:val="28"/>
        </w:rPr>
      </w:pPr>
    </w:p>
    <w:sectPr w:rsidR="00790D8C" w:rsidRPr="00800BD6" w:rsidSect="00FE632E">
      <w:pgSz w:w="15840" w:h="12240" w:orient="landscape"/>
      <w:pgMar w:top="680" w:right="1134"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D983E9" w14:textId="77777777" w:rsidR="00FD156C" w:rsidRDefault="00FD156C" w:rsidP="00400AE4">
      <w:r>
        <w:separator/>
      </w:r>
    </w:p>
  </w:endnote>
  <w:endnote w:type="continuationSeparator" w:id="0">
    <w:p w14:paraId="16CE58B2" w14:textId="77777777" w:rsidR="00FD156C" w:rsidRDefault="00FD156C" w:rsidP="0040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roman"/>
    <w:notTrueType/>
    <w:pitch w:val="default"/>
  </w:font>
  <w:font w:name="Calibri Light">
    <w:altName w:val="Arial"/>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663742"/>
      <w:docPartObj>
        <w:docPartGallery w:val="Page Numbers (Bottom of Page)"/>
        <w:docPartUnique/>
      </w:docPartObj>
    </w:sdtPr>
    <w:sdtEndPr>
      <w:rPr>
        <w:noProof/>
      </w:rPr>
    </w:sdtEndPr>
    <w:sdtContent>
      <w:p w14:paraId="578C1B86" w14:textId="5C2A00F9" w:rsidR="00400AE4" w:rsidRDefault="00400AE4">
        <w:pPr>
          <w:pStyle w:val="Footer"/>
          <w:jc w:val="center"/>
        </w:pPr>
        <w:r>
          <w:fldChar w:fldCharType="begin"/>
        </w:r>
        <w:r>
          <w:instrText xml:space="preserve"> PAGE   \* MERGEFORMAT </w:instrText>
        </w:r>
        <w:r>
          <w:fldChar w:fldCharType="separate"/>
        </w:r>
        <w:r w:rsidR="00FE632E">
          <w:rPr>
            <w:noProof/>
          </w:rPr>
          <w:t>4</w:t>
        </w:r>
        <w:r>
          <w:rPr>
            <w:noProof/>
          </w:rPr>
          <w:fldChar w:fldCharType="end"/>
        </w:r>
      </w:p>
    </w:sdtContent>
  </w:sdt>
  <w:p w14:paraId="0481C59B" w14:textId="77777777" w:rsidR="00400AE4" w:rsidRDefault="00400A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F57028" w14:textId="77777777" w:rsidR="00FD156C" w:rsidRDefault="00FD156C" w:rsidP="00400AE4">
      <w:r>
        <w:separator/>
      </w:r>
    </w:p>
  </w:footnote>
  <w:footnote w:type="continuationSeparator" w:id="0">
    <w:p w14:paraId="69540037" w14:textId="77777777" w:rsidR="00FD156C" w:rsidRDefault="00FD156C" w:rsidP="00400A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42293"/>
    <w:multiLevelType w:val="hybridMultilevel"/>
    <w:tmpl w:val="3948019A"/>
    <w:lvl w:ilvl="0" w:tplc="F55EC6B8">
      <w:start w:val="3"/>
      <w:numFmt w:val="bullet"/>
      <w:suff w:val="space"/>
      <w:lvlText w:val=""/>
      <w:lvlJc w:val="left"/>
      <w:pPr>
        <w:ind w:left="928" w:hanging="360"/>
      </w:pPr>
      <w:rPr>
        <w:rFonts w:ascii="Wingdings" w:eastAsia="Calibri" w:hAnsi="Wingdings" w:cs="Times New Roman" w:hint="default"/>
        <w:b w:val="0"/>
      </w:rPr>
    </w:lvl>
    <w:lvl w:ilvl="1" w:tplc="48090003" w:tentative="1">
      <w:start w:val="1"/>
      <w:numFmt w:val="bullet"/>
      <w:lvlText w:val="o"/>
      <w:lvlJc w:val="left"/>
      <w:pPr>
        <w:ind w:left="1647" w:hanging="360"/>
      </w:pPr>
      <w:rPr>
        <w:rFonts w:ascii="Courier New" w:hAnsi="Courier New" w:cs="Courier New" w:hint="default"/>
      </w:rPr>
    </w:lvl>
    <w:lvl w:ilvl="2" w:tplc="48090005" w:tentative="1">
      <w:start w:val="1"/>
      <w:numFmt w:val="bullet"/>
      <w:lvlText w:val=""/>
      <w:lvlJc w:val="left"/>
      <w:pPr>
        <w:ind w:left="2367" w:hanging="360"/>
      </w:pPr>
      <w:rPr>
        <w:rFonts w:ascii="Wingdings" w:hAnsi="Wingdings" w:hint="default"/>
      </w:rPr>
    </w:lvl>
    <w:lvl w:ilvl="3" w:tplc="48090001" w:tentative="1">
      <w:start w:val="1"/>
      <w:numFmt w:val="bullet"/>
      <w:lvlText w:val=""/>
      <w:lvlJc w:val="left"/>
      <w:pPr>
        <w:ind w:left="3087" w:hanging="360"/>
      </w:pPr>
      <w:rPr>
        <w:rFonts w:ascii="Symbol" w:hAnsi="Symbol" w:hint="default"/>
      </w:rPr>
    </w:lvl>
    <w:lvl w:ilvl="4" w:tplc="48090003" w:tentative="1">
      <w:start w:val="1"/>
      <w:numFmt w:val="bullet"/>
      <w:lvlText w:val="o"/>
      <w:lvlJc w:val="left"/>
      <w:pPr>
        <w:ind w:left="3807" w:hanging="360"/>
      </w:pPr>
      <w:rPr>
        <w:rFonts w:ascii="Courier New" w:hAnsi="Courier New" w:cs="Courier New" w:hint="default"/>
      </w:rPr>
    </w:lvl>
    <w:lvl w:ilvl="5" w:tplc="48090005" w:tentative="1">
      <w:start w:val="1"/>
      <w:numFmt w:val="bullet"/>
      <w:lvlText w:val=""/>
      <w:lvlJc w:val="left"/>
      <w:pPr>
        <w:ind w:left="4527" w:hanging="360"/>
      </w:pPr>
      <w:rPr>
        <w:rFonts w:ascii="Wingdings" w:hAnsi="Wingdings" w:hint="default"/>
      </w:rPr>
    </w:lvl>
    <w:lvl w:ilvl="6" w:tplc="48090001" w:tentative="1">
      <w:start w:val="1"/>
      <w:numFmt w:val="bullet"/>
      <w:lvlText w:val=""/>
      <w:lvlJc w:val="left"/>
      <w:pPr>
        <w:ind w:left="5247" w:hanging="360"/>
      </w:pPr>
      <w:rPr>
        <w:rFonts w:ascii="Symbol" w:hAnsi="Symbol" w:hint="default"/>
      </w:rPr>
    </w:lvl>
    <w:lvl w:ilvl="7" w:tplc="48090003" w:tentative="1">
      <w:start w:val="1"/>
      <w:numFmt w:val="bullet"/>
      <w:lvlText w:val="o"/>
      <w:lvlJc w:val="left"/>
      <w:pPr>
        <w:ind w:left="5967" w:hanging="360"/>
      </w:pPr>
      <w:rPr>
        <w:rFonts w:ascii="Courier New" w:hAnsi="Courier New" w:cs="Courier New" w:hint="default"/>
      </w:rPr>
    </w:lvl>
    <w:lvl w:ilvl="8" w:tplc="48090005" w:tentative="1">
      <w:start w:val="1"/>
      <w:numFmt w:val="bullet"/>
      <w:lvlText w:val=""/>
      <w:lvlJc w:val="left"/>
      <w:pPr>
        <w:ind w:left="6687" w:hanging="360"/>
      </w:pPr>
      <w:rPr>
        <w:rFonts w:ascii="Wingdings" w:hAnsi="Wingdings" w:hint="default"/>
      </w:rPr>
    </w:lvl>
  </w:abstractNum>
  <w:abstractNum w:abstractNumId="1">
    <w:nsid w:val="0E5F7F4E"/>
    <w:multiLevelType w:val="hybridMultilevel"/>
    <w:tmpl w:val="AA949106"/>
    <w:lvl w:ilvl="0" w:tplc="4710A5D0">
      <w:start w:val="1"/>
      <w:numFmt w:val="decimal"/>
      <w:lvlText w:val="%1."/>
      <w:lvlJc w:val="left"/>
      <w:pPr>
        <w:ind w:left="927" w:hanging="36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2">
    <w:nsid w:val="0FBA027B"/>
    <w:multiLevelType w:val="hybridMultilevel"/>
    <w:tmpl w:val="FA9CC6C8"/>
    <w:lvl w:ilvl="0" w:tplc="9BA22E20">
      <w:start w:val="1"/>
      <w:numFmt w:val="decimal"/>
      <w:suff w:val="space"/>
      <w:lvlText w:val="%1."/>
      <w:lvlJc w:val="left"/>
      <w:pPr>
        <w:ind w:left="927" w:hanging="360"/>
      </w:pPr>
      <w:rPr>
        <w:rFonts w:hint="default"/>
      </w:rPr>
    </w:lvl>
    <w:lvl w:ilvl="1" w:tplc="48090019" w:tentative="1">
      <w:start w:val="1"/>
      <w:numFmt w:val="lowerLetter"/>
      <w:lvlText w:val="%2."/>
      <w:lvlJc w:val="left"/>
      <w:pPr>
        <w:ind w:left="1150" w:hanging="360"/>
      </w:pPr>
    </w:lvl>
    <w:lvl w:ilvl="2" w:tplc="4809001B" w:tentative="1">
      <w:start w:val="1"/>
      <w:numFmt w:val="lowerRoman"/>
      <w:lvlText w:val="%3."/>
      <w:lvlJc w:val="right"/>
      <w:pPr>
        <w:ind w:left="1870" w:hanging="180"/>
      </w:pPr>
    </w:lvl>
    <w:lvl w:ilvl="3" w:tplc="4809000F" w:tentative="1">
      <w:start w:val="1"/>
      <w:numFmt w:val="decimal"/>
      <w:lvlText w:val="%4."/>
      <w:lvlJc w:val="left"/>
      <w:pPr>
        <w:ind w:left="2590" w:hanging="360"/>
      </w:pPr>
    </w:lvl>
    <w:lvl w:ilvl="4" w:tplc="48090019" w:tentative="1">
      <w:start w:val="1"/>
      <w:numFmt w:val="lowerLetter"/>
      <w:lvlText w:val="%5."/>
      <w:lvlJc w:val="left"/>
      <w:pPr>
        <w:ind w:left="3310" w:hanging="360"/>
      </w:pPr>
    </w:lvl>
    <w:lvl w:ilvl="5" w:tplc="4809001B" w:tentative="1">
      <w:start w:val="1"/>
      <w:numFmt w:val="lowerRoman"/>
      <w:lvlText w:val="%6."/>
      <w:lvlJc w:val="right"/>
      <w:pPr>
        <w:ind w:left="4030" w:hanging="180"/>
      </w:pPr>
    </w:lvl>
    <w:lvl w:ilvl="6" w:tplc="4809000F" w:tentative="1">
      <w:start w:val="1"/>
      <w:numFmt w:val="decimal"/>
      <w:lvlText w:val="%7."/>
      <w:lvlJc w:val="left"/>
      <w:pPr>
        <w:ind w:left="4750" w:hanging="360"/>
      </w:pPr>
    </w:lvl>
    <w:lvl w:ilvl="7" w:tplc="48090019" w:tentative="1">
      <w:start w:val="1"/>
      <w:numFmt w:val="lowerLetter"/>
      <w:lvlText w:val="%8."/>
      <w:lvlJc w:val="left"/>
      <w:pPr>
        <w:ind w:left="5470" w:hanging="360"/>
      </w:pPr>
    </w:lvl>
    <w:lvl w:ilvl="8" w:tplc="4809001B" w:tentative="1">
      <w:start w:val="1"/>
      <w:numFmt w:val="lowerRoman"/>
      <w:lvlText w:val="%9."/>
      <w:lvlJc w:val="right"/>
      <w:pPr>
        <w:ind w:left="6190" w:hanging="180"/>
      </w:pPr>
    </w:lvl>
  </w:abstractNum>
  <w:abstractNum w:abstractNumId="3">
    <w:nsid w:val="11870FB3"/>
    <w:multiLevelType w:val="hybridMultilevel"/>
    <w:tmpl w:val="77FA577A"/>
    <w:lvl w:ilvl="0" w:tplc="FC04B71E">
      <w:start w:val="4"/>
      <w:numFmt w:val="bullet"/>
      <w:suff w:val="space"/>
      <w:lvlText w:val="-"/>
      <w:lvlJc w:val="left"/>
      <w:pPr>
        <w:ind w:left="928" w:hanging="360"/>
      </w:pPr>
      <w:rPr>
        <w:rFonts w:ascii="Times New Roman" w:eastAsia="Calibri" w:hAnsi="Times New Roman" w:cs="Times New Roman" w:hint="default"/>
        <w:b/>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1DE13CD"/>
    <w:multiLevelType w:val="hybridMultilevel"/>
    <w:tmpl w:val="CA2EBD1C"/>
    <w:lvl w:ilvl="0" w:tplc="0409000F">
      <w:start w:val="1"/>
      <w:numFmt w:val="decimal"/>
      <w:lvlText w:val="%1."/>
      <w:lvlJc w:val="left"/>
      <w:pPr>
        <w:ind w:left="360"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26596C76"/>
    <w:multiLevelType w:val="hybridMultilevel"/>
    <w:tmpl w:val="EE0A884E"/>
    <w:lvl w:ilvl="0" w:tplc="DF345DD8">
      <w:start w:val="4"/>
      <w:numFmt w:val="bullet"/>
      <w:suff w:val="space"/>
      <w:lvlText w:val="-"/>
      <w:lvlJc w:val="left"/>
      <w:pPr>
        <w:ind w:left="928" w:hanging="360"/>
      </w:pPr>
      <w:rPr>
        <w:rFonts w:ascii="Times New Roman" w:eastAsia="Calibri" w:hAnsi="Times New Roman" w:cs="Times New Roman" w:hint="default"/>
        <w:b/>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nsid w:val="584C294A"/>
    <w:multiLevelType w:val="hybridMultilevel"/>
    <w:tmpl w:val="08A85184"/>
    <w:lvl w:ilvl="0" w:tplc="86329BE6">
      <w:numFmt w:val="bullet"/>
      <w:suff w:val="space"/>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317787"/>
    <w:multiLevelType w:val="hybridMultilevel"/>
    <w:tmpl w:val="98404CE8"/>
    <w:lvl w:ilvl="0" w:tplc="75108026">
      <w:start w:val="1"/>
      <w:numFmt w:val="decimal"/>
      <w:lvlText w:val="%1."/>
      <w:lvlJc w:val="left"/>
      <w:pPr>
        <w:ind w:left="644" w:hanging="360"/>
      </w:pPr>
      <w:rPr>
        <w:rFonts w:hint="default"/>
        <w:b/>
      </w:rPr>
    </w:lvl>
    <w:lvl w:ilvl="1" w:tplc="48090019" w:tentative="1">
      <w:start w:val="1"/>
      <w:numFmt w:val="lowerLetter"/>
      <w:lvlText w:val="%2."/>
      <w:lvlJc w:val="left"/>
      <w:pPr>
        <w:ind w:left="1364" w:hanging="360"/>
      </w:pPr>
    </w:lvl>
    <w:lvl w:ilvl="2" w:tplc="4809001B" w:tentative="1">
      <w:start w:val="1"/>
      <w:numFmt w:val="lowerRoman"/>
      <w:lvlText w:val="%3."/>
      <w:lvlJc w:val="right"/>
      <w:pPr>
        <w:ind w:left="2084" w:hanging="180"/>
      </w:pPr>
    </w:lvl>
    <w:lvl w:ilvl="3" w:tplc="4809000F" w:tentative="1">
      <w:start w:val="1"/>
      <w:numFmt w:val="decimal"/>
      <w:lvlText w:val="%4."/>
      <w:lvlJc w:val="left"/>
      <w:pPr>
        <w:ind w:left="2804" w:hanging="360"/>
      </w:pPr>
    </w:lvl>
    <w:lvl w:ilvl="4" w:tplc="48090019" w:tentative="1">
      <w:start w:val="1"/>
      <w:numFmt w:val="lowerLetter"/>
      <w:lvlText w:val="%5."/>
      <w:lvlJc w:val="left"/>
      <w:pPr>
        <w:ind w:left="3524" w:hanging="360"/>
      </w:pPr>
    </w:lvl>
    <w:lvl w:ilvl="5" w:tplc="4809001B" w:tentative="1">
      <w:start w:val="1"/>
      <w:numFmt w:val="lowerRoman"/>
      <w:lvlText w:val="%6."/>
      <w:lvlJc w:val="right"/>
      <w:pPr>
        <w:ind w:left="4244" w:hanging="180"/>
      </w:pPr>
    </w:lvl>
    <w:lvl w:ilvl="6" w:tplc="4809000F" w:tentative="1">
      <w:start w:val="1"/>
      <w:numFmt w:val="decimal"/>
      <w:lvlText w:val="%7."/>
      <w:lvlJc w:val="left"/>
      <w:pPr>
        <w:ind w:left="4964" w:hanging="360"/>
      </w:pPr>
    </w:lvl>
    <w:lvl w:ilvl="7" w:tplc="48090019" w:tentative="1">
      <w:start w:val="1"/>
      <w:numFmt w:val="lowerLetter"/>
      <w:lvlText w:val="%8."/>
      <w:lvlJc w:val="left"/>
      <w:pPr>
        <w:ind w:left="5684" w:hanging="360"/>
      </w:pPr>
    </w:lvl>
    <w:lvl w:ilvl="8" w:tplc="4809001B" w:tentative="1">
      <w:start w:val="1"/>
      <w:numFmt w:val="lowerRoman"/>
      <w:lvlText w:val="%9."/>
      <w:lvlJc w:val="right"/>
      <w:pPr>
        <w:ind w:left="6404" w:hanging="180"/>
      </w:pPr>
    </w:lvl>
  </w:abstractNum>
  <w:abstractNum w:abstractNumId="8">
    <w:nsid w:val="598D2C2D"/>
    <w:multiLevelType w:val="hybridMultilevel"/>
    <w:tmpl w:val="AD7038CE"/>
    <w:lvl w:ilvl="0" w:tplc="89A4E960">
      <w:start w:val="1"/>
      <w:numFmt w:val="decimal"/>
      <w:suff w:val="space"/>
      <w:lvlText w:val="%1."/>
      <w:lvlJc w:val="left"/>
      <w:pPr>
        <w:ind w:left="927" w:hanging="360"/>
      </w:pPr>
      <w:rPr>
        <w:rFonts w:hint="default"/>
        <w:b w:val="0"/>
        <w:bCs/>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9">
    <w:nsid w:val="5C667C7F"/>
    <w:multiLevelType w:val="hybridMultilevel"/>
    <w:tmpl w:val="2C6ECA90"/>
    <w:lvl w:ilvl="0" w:tplc="A0CA004A">
      <w:start w:val="1"/>
      <w:numFmt w:val="decimal"/>
      <w:lvlText w:val="%1."/>
      <w:lvlJc w:val="left"/>
      <w:pPr>
        <w:ind w:left="927" w:hanging="360"/>
      </w:pPr>
      <w:rPr>
        <w:rFonts w:hint="default"/>
        <w:b/>
        <w:bCs w:val="0"/>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num w:numId="1">
    <w:abstractNumId w:val="6"/>
  </w:num>
  <w:num w:numId="2">
    <w:abstractNumId w:val="9"/>
  </w:num>
  <w:num w:numId="3">
    <w:abstractNumId w:val="2"/>
  </w:num>
  <w:num w:numId="4">
    <w:abstractNumId w:val="7"/>
  </w:num>
  <w:num w:numId="5">
    <w:abstractNumId w:val="3"/>
  </w:num>
  <w:num w:numId="6">
    <w:abstractNumId w:val="8"/>
  </w:num>
  <w:num w:numId="7">
    <w:abstractNumId w:val="5"/>
  </w:num>
  <w:num w:numId="8">
    <w:abstractNumId w:val="0"/>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038"/>
    <w:rsid w:val="00014DAE"/>
    <w:rsid w:val="00034AF0"/>
    <w:rsid w:val="00047536"/>
    <w:rsid w:val="00047E24"/>
    <w:rsid w:val="0005225A"/>
    <w:rsid w:val="00077503"/>
    <w:rsid w:val="0008655F"/>
    <w:rsid w:val="0010147D"/>
    <w:rsid w:val="0011183F"/>
    <w:rsid w:val="001143D7"/>
    <w:rsid w:val="00134657"/>
    <w:rsid w:val="00182299"/>
    <w:rsid w:val="001C580D"/>
    <w:rsid w:val="001D6E4D"/>
    <w:rsid w:val="00227FA2"/>
    <w:rsid w:val="00280512"/>
    <w:rsid w:val="002855F8"/>
    <w:rsid w:val="002D4452"/>
    <w:rsid w:val="002F17F7"/>
    <w:rsid w:val="002F64D8"/>
    <w:rsid w:val="00306745"/>
    <w:rsid w:val="00313B1F"/>
    <w:rsid w:val="00326D5F"/>
    <w:rsid w:val="00334417"/>
    <w:rsid w:val="00352085"/>
    <w:rsid w:val="003672D6"/>
    <w:rsid w:val="00367AF9"/>
    <w:rsid w:val="00376427"/>
    <w:rsid w:val="003D0C44"/>
    <w:rsid w:val="00400AE4"/>
    <w:rsid w:val="00417DD7"/>
    <w:rsid w:val="00420CDD"/>
    <w:rsid w:val="00422C42"/>
    <w:rsid w:val="004254F3"/>
    <w:rsid w:val="00487FC9"/>
    <w:rsid w:val="004A7831"/>
    <w:rsid w:val="004E266B"/>
    <w:rsid w:val="004E2BD1"/>
    <w:rsid w:val="0050676A"/>
    <w:rsid w:val="005270E9"/>
    <w:rsid w:val="00541E59"/>
    <w:rsid w:val="00580208"/>
    <w:rsid w:val="005A4A2D"/>
    <w:rsid w:val="005C73DD"/>
    <w:rsid w:val="005D3447"/>
    <w:rsid w:val="00605781"/>
    <w:rsid w:val="0060747A"/>
    <w:rsid w:val="00613E20"/>
    <w:rsid w:val="006176F8"/>
    <w:rsid w:val="00622ECD"/>
    <w:rsid w:val="00624FCE"/>
    <w:rsid w:val="00633686"/>
    <w:rsid w:val="00637743"/>
    <w:rsid w:val="00675F40"/>
    <w:rsid w:val="006B0A54"/>
    <w:rsid w:val="006B1C60"/>
    <w:rsid w:val="007013AD"/>
    <w:rsid w:val="00707501"/>
    <w:rsid w:val="0076509A"/>
    <w:rsid w:val="00790D8C"/>
    <w:rsid w:val="00794FCF"/>
    <w:rsid w:val="007B026F"/>
    <w:rsid w:val="007C41C0"/>
    <w:rsid w:val="007F4E7B"/>
    <w:rsid w:val="007F502E"/>
    <w:rsid w:val="007F61CE"/>
    <w:rsid w:val="00800BD6"/>
    <w:rsid w:val="00800C09"/>
    <w:rsid w:val="008153E7"/>
    <w:rsid w:val="00843038"/>
    <w:rsid w:val="00874E1D"/>
    <w:rsid w:val="008772D0"/>
    <w:rsid w:val="00907350"/>
    <w:rsid w:val="0094209F"/>
    <w:rsid w:val="00955BFC"/>
    <w:rsid w:val="0096133E"/>
    <w:rsid w:val="009A0155"/>
    <w:rsid w:val="009A0334"/>
    <w:rsid w:val="00A33302"/>
    <w:rsid w:val="00A339AD"/>
    <w:rsid w:val="00A54CB6"/>
    <w:rsid w:val="00A560E2"/>
    <w:rsid w:val="00A5771B"/>
    <w:rsid w:val="00AD59E9"/>
    <w:rsid w:val="00B03394"/>
    <w:rsid w:val="00B27835"/>
    <w:rsid w:val="00B47EC8"/>
    <w:rsid w:val="00BC5B27"/>
    <w:rsid w:val="00BF617C"/>
    <w:rsid w:val="00C1432D"/>
    <w:rsid w:val="00C75B39"/>
    <w:rsid w:val="00CA2FFA"/>
    <w:rsid w:val="00CA690F"/>
    <w:rsid w:val="00CB6631"/>
    <w:rsid w:val="00CB764B"/>
    <w:rsid w:val="00CC44DC"/>
    <w:rsid w:val="00CD5511"/>
    <w:rsid w:val="00CE5AB7"/>
    <w:rsid w:val="00CE7E7A"/>
    <w:rsid w:val="00CF51E1"/>
    <w:rsid w:val="00D32639"/>
    <w:rsid w:val="00D648C8"/>
    <w:rsid w:val="00D64A27"/>
    <w:rsid w:val="00D66885"/>
    <w:rsid w:val="00DA73E4"/>
    <w:rsid w:val="00DE5F3A"/>
    <w:rsid w:val="00E16B1E"/>
    <w:rsid w:val="00E8757E"/>
    <w:rsid w:val="00E922F7"/>
    <w:rsid w:val="00EB1823"/>
    <w:rsid w:val="00EB41D3"/>
    <w:rsid w:val="00EC379C"/>
    <w:rsid w:val="00ED01D2"/>
    <w:rsid w:val="00EF7F41"/>
    <w:rsid w:val="00F257E9"/>
    <w:rsid w:val="00F36850"/>
    <w:rsid w:val="00F36CE5"/>
    <w:rsid w:val="00F4770D"/>
    <w:rsid w:val="00F91CB1"/>
    <w:rsid w:val="00F9596F"/>
    <w:rsid w:val="00FC2469"/>
    <w:rsid w:val="00FD156C"/>
    <w:rsid w:val="00FE632E"/>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9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38"/>
    <w:pPr>
      <w:spacing w:after="0" w:line="240" w:lineRule="auto"/>
    </w:pPr>
    <w:rPr>
      <w:rFonts w:ascii="Times New Roman" w:eastAsia="Times New Roman" w:hAnsi="Times New Roman" w:cs="Times New Roman"/>
      <w:kern w:val="0"/>
      <w:sz w:val="24"/>
      <w:szCs w:val="24"/>
      <w:lang w:eastAsia="en-S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4657"/>
    <w:pPr>
      <w:ind w:left="720"/>
      <w:contextualSpacing/>
    </w:pPr>
  </w:style>
  <w:style w:type="character" w:styleId="Hyperlink">
    <w:name w:val="Hyperlink"/>
    <w:basedOn w:val="DefaultParagraphFont"/>
    <w:uiPriority w:val="99"/>
    <w:semiHidden/>
    <w:unhideWhenUsed/>
    <w:rsid w:val="00B27835"/>
    <w:rPr>
      <w:color w:val="0563C1"/>
      <w:u w:val="single"/>
    </w:rPr>
  </w:style>
  <w:style w:type="character" w:styleId="FollowedHyperlink">
    <w:name w:val="FollowedHyperlink"/>
    <w:basedOn w:val="DefaultParagraphFont"/>
    <w:uiPriority w:val="99"/>
    <w:semiHidden/>
    <w:unhideWhenUsed/>
    <w:rsid w:val="00B27835"/>
    <w:rPr>
      <w:color w:val="954F72"/>
      <w:u w:val="single"/>
    </w:rPr>
  </w:style>
  <w:style w:type="paragraph" w:customStyle="1" w:styleId="msonormal0">
    <w:name w:val="msonormal"/>
    <w:basedOn w:val="Normal"/>
    <w:rsid w:val="00B27835"/>
    <w:pPr>
      <w:spacing w:before="100" w:beforeAutospacing="1" w:after="100" w:afterAutospacing="1"/>
    </w:pPr>
  </w:style>
  <w:style w:type="paragraph" w:customStyle="1" w:styleId="font5">
    <w:name w:val="font5"/>
    <w:basedOn w:val="Normal"/>
    <w:rsid w:val="00B27835"/>
    <w:pPr>
      <w:spacing w:before="100" w:beforeAutospacing="1" w:after="100" w:afterAutospacing="1"/>
    </w:pPr>
  </w:style>
  <w:style w:type="paragraph" w:customStyle="1" w:styleId="font6">
    <w:name w:val="font6"/>
    <w:basedOn w:val="Normal"/>
    <w:rsid w:val="00B27835"/>
    <w:pPr>
      <w:spacing w:before="100" w:beforeAutospacing="1" w:after="100" w:afterAutospacing="1"/>
    </w:pPr>
    <w:rPr>
      <w:b/>
      <w:bCs/>
    </w:rPr>
  </w:style>
  <w:style w:type="paragraph" w:customStyle="1" w:styleId="xl124">
    <w:name w:val="xl12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rsid w:val="00B27835"/>
    <w:pPr>
      <w:spacing w:before="100" w:beforeAutospacing="1" w:after="100" w:afterAutospacing="1"/>
      <w:jc w:val="center"/>
      <w:textAlignment w:val="center"/>
    </w:pPr>
  </w:style>
  <w:style w:type="paragraph" w:customStyle="1" w:styleId="xl126">
    <w:name w:val="xl126"/>
    <w:basedOn w:val="Normal"/>
    <w:rsid w:val="00B27835"/>
    <w:pPr>
      <w:spacing w:before="100" w:beforeAutospacing="1" w:after="100" w:afterAutospacing="1"/>
      <w:textAlignment w:val="center"/>
    </w:pPr>
  </w:style>
  <w:style w:type="paragraph" w:customStyle="1" w:styleId="xl127">
    <w:name w:val="xl127"/>
    <w:basedOn w:val="Normal"/>
    <w:rsid w:val="00B27835"/>
    <w:pPr>
      <w:spacing w:before="100" w:beforeAutospacing="1" w:after="100" w:afterAutospacing="1"/>
      <w:textAlignment w:val="top"/>
    </w:pPr>
  </w:style>
  <w:style w:type="paragraph" w:customStyle="1" w:styleId="xl128">
    <w:name w:val="xl128"/>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0">
    <w:name w:val="xl13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3">
    <w:name w:val="xl13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4">
    <w:name w:val="xl134"/>
    <w:basedOn w:val="Normal"/>
    <w:rsid w:val="00B27835"/>
    <w:pPr>
      <w:spacing w:before="100" w:beforeAutospacing="1" w:after="100" w:afterAutospacing="1"/>
      <w:textAlignment w:val="top"/>
    </w:pPr>
  </w:style>
  <w:style w:type="paragraph" w:customStyle="1" w:styleId="xl135">
    <w:name w:val="xl135"/>
    <w:basedOn w:val="Normal"/>
    <w:rsid w:val="00B27835"/>
    <w:pPr>
      <w:spacing w:before="100" w:beforeAutospacing="1" w:after="100" w:afterAutospacing="1"/>
    </w:pPr>
    <w:rPr>
      <w:sz w:val="20"/>
      <w:szCs w:val="20"/>
    </w:rPr>
  </w:style>
  <w:style w:type="paragraph" w:customStyle="1" w:styleId="xl136">
    <w:name w:val="xl136"/>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Normal"/>
    <w:rsid w:val="00B27835"/>
    <w:pPr>
      <w:spacing w:before="100" w:beforeAutospacing="1" w:after="100" w:afterAutospacing="1"/>
      <w:jc w:val="center"/>
      <w:textAlignment w:val="top"/>
    </w:pPr>
    <w:rPr>
      <w:sz w:val="20"/>
      <w:szCs w:val="20"/>
    </w:rPr>
  </w:style>
  <w:style w:type="paragraph" w:customStyle="1" w:styleId="xl138">
    <w:name w:val="xl138"/>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Normal"/>
    <w:rsid w:val="00B27835"/>
    <w:pPr>
      <w:spacing w:before="100" w:beforeAutospacing="1" w:after="100" w:afterAutospacing="1"/>
      <w:textAlignment w:val="center"/>
    </w:pPr>
    <w:rPr>
      <w:sz w:val="20"/>
      <w:szCs w:val="20"/>
    </w:rPr>
  </w:style>
  <w:style w:type="paragraph" w:customStyle="1" w:styleId="xl142">
    <w:name w:val="xl142"/>
    <w:basedOn w:val="Normal"/>
    <w:rsid w:val="00B2783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4">
    <w:name w:val="xl14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6">
    <w:name w:val="xl146"/>
    <w:basedOn w:val="Normal"/>
    <w:rsid w:val="00C14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Normal"/>
    <w:rsid w:val="00C14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8">
    <w:name w:val="xl14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49">
    <w:name w:val="xl14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0">
    <w:name w:val="xl15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1">
    <w:name w:val="xl15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2">
    <w:name w:val="xl15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3">
    <w:name w:val="xl153"/>
    <w:basedOn w:val="Normal"/>
    <w:rsid w:val="006B1C60"/>
    <w:pPr>
      <w:spacing w:before="100" w:beforeAutospacing="1" w:after="100" w:afterAutospacing="1"/>
      <w:textAlignment w:val="top"/>
    </w:pPr>
    <w:rPr>
      <w:sz w:val="26"/>
      <w:szCs w:val="26"/>
    </w:rPr>
  </w:style>
  <w:style w:type="paragraph" w:customStyle="1" w:styleId="xl154">
    <w:name w:val="xl15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5">
    <w:name w:val="xl15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6">
    <w:name w:val="xl15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7">
    <w:name w:val="xl157"/>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8">
    <w:name w:val="xl15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9">
    <w:name w:val="xl15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60">
    <w:name w:val="xl16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61">
    <w:name w:val="xl161"/>
    <w:basedOn w:val="Normal"/>
    <w:rsid w:val="006B1C60"/>
    <w:pPr>
      <w:spacing w:before="100" w:beforeAutospacing="1" w:after="100" w:afterAutospacing="1"/>
      <w:textAlignment w:val="top"/>
    </w:pPr>
    <w:rPr>
      <w:sz w:val="26"/>
      <w:szCs w:val="26"/>
    </w:rPr>
  </w:style>
  <w:style w:type="paragraph" w:customStyle="1" w:styleId="xl162">
    <w:name w:val="xl162"/>
    <w:basedOn w:val="Normal"/>
    <w:rsid w:val="006B1C60"/>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163">
    <w:name w:val="xl16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4">
    <w:name w:val="xl16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5">
    <w:name w:val="xl16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6">
    <w:name w:val="xl16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7">
    <w:name w:val="xl167"/>
    <w:basedOn w:val="Normal"/>
    <w:rsid w:val="006B1C60"/>
    <w:pPr>
      <w:spacing w:before="100" w:beforeAutospacing="1" w:after="100" w:afterAutospacing="1"/>
      <w:textAlignment w:val="top"/>
    </w:pPr>
    <w:rPr>
      <w:sz w:val="28"/>
      <w:szCs w:val="28"/>
    </w:rPr>
  </w:style>
  <w:style w:type="paragraph" w:customStyle="1" w:styleId="xl168">
    <w:name w:val="xl16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9">
    <w:name w:val="xl16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0">
    <w:name w:val="xl17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1">
    <w:name w:val="xl17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2">
    <w:name w:val="xl17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3">
    <w:name w:val="xl17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74">
    <w:name w:val="xl17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75">
    <w:name w:val="xl175"/>
    <w:basedOn w:val="Normal"/>
    <w:rsid w:val="006B1C60"/>
    <w:pPr>
      <w:spacing w:before="100" w:beforeAutospacing="1" w:after="100" w:afterAutospacing="1"/>
      <w:textAlignment w:val="top"/>
    </w:pPr>
  </w:style>
  <w:style w:type="paragraph" w:customStyle="1" w:styleId="xl176">
    <w:name w:val="xl176"/>
    <w:basedOn w:val="Normal"/>
    <w:rsid w:val="006B1C60"/>
    <w:pPr>
      <w:spacing w:before="100" w:beforeAutospacing="1" w:after="100" w:afterAutospacing="1"/>
      <w:jc w:val="center"/>
      <w:textAlignment w:val="top"/>
    </w:pPr>
  </w:style>
  <w:style w:type="paragraph" w:customStyle="1" w:styleId="xl177">
    <w:name w:val="xl177"/>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sz w:val="26"/>
      <w:szCs w:val="26"/>
    </w:rPr>
  </w:style>
  <w:style w:type="paragraph" w:customStyle="1" w:styleId="xl178">
    <w:name w:val="xl178"/>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sz w:val="26"/>
      <w:szCs w:val="26"/>
    </w:rPr>
  </w:style>
  <w:style w:type="paragraph" w:customStyle="1" w:styleId="xl179">
    <w:name w:val="xl179"/>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0">
    <w:name w:val="xl180"/>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81">
    <w:name w:val="xl181"/>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2">
    <w:name w:val="xl182"/>
    <w:basedOn w:val="Normal"/>
    <w:rsid w:val="006B1C60"/>
    <w:pPr>
      <w:shd w:val="clear" w:color="000000" w:fill="FFFF00"/>
      <w:spacing w:before="100" w:beforeAutospacing="1" w:after="100" w:afterAutospacing="1"/>
      <w:textAlignment w:val="top"/>
    </w:pPr>
  </w:style>
  <w:style w:type="paragraph" w:customStyle="1" w:styleId="xl183">
    <w:name w:val="xl18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8"/>
      <w:szCs w:val="28"/>
    </w:rPr>
  </w:style>
  <w:style w:type="paragraph" w:customStyle="1" w:styleId="xl184">
    <w:name w:val="xl18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5">
    <w:name w:val="xl18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6">
    <w:name w:val="xl18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6"/>
      <w:szCs w:val="26"/>
    </w:rPr>
  </w:style>
  <w:style w:type="paragraph" w:styleId="Header">
    <w:name w:val="header"/>
    <w:basedOn w:val="Normal"/>
    <w:link w:val="HeaderChar"/>
    <w:uiPriority w:val="99"/>
    <w:unhideWhenUsed/>
    <w:rsid w:val="006B1C60"/>
    <w:pPr>
      <w:tabs>
        <w:tab w:val="center" w:pos="4513"/>
        <w:tab w:val="right" w:pos="9026"/>
      </w:tabs>
    </w:pPr>
  </w:style>
  <w:style w:type="character" w:customStyle="1" w:styleId="HeaderChar">
    <w:name w:val="Header Char"/>
    <w:basedOn w:val="DefaultParagraphFont"/>
    <w:link w:val="Header"/>
    <w:uiPriority w:val="99"/>
    <w:rsid w:val="006B1C60"/>
    <w:rPr>
      <w:rFonts w:ascii="Times New Roman" w:eastAsia="Times New Roman" w:hAnsi="Times New Roman" w:cs="Times New Roman"/>
      <w:kern w:val="0"/>
      <w:sz w:val="24"/>
      <w:szCs w:val="24"/>
      <w:lang w:eastAsia="en-SG"/>
      <w14:ligatures w14:val="none"/>
    </w:rPr>
  </w:style>
  <w:style w:type="paragraph" w:styleId="Footer">
    <w:name w:val="footer"/>
    <w:basedOn w:val="Normal"/>
    <w:link w:val="FooterChar"/>
    <w:uiPriority w:val="99"/>
    <w:unhideWhenUsed/>
    <w:rsid w:val="006B1C60"/>
    <w:pPr>
      <w:tabs>
        <w:tab w:val="center" w:pos="4513"/>
        <w:tab w:val="right" w:pos="9026"/>
      </w:tabs>
    </w:pPr>
  </w:style>
  <w:style w:type="character" w:customStyle="1" w:styleId="FooterChar">
    <w:name w:val="Footer Char"/>
    <w:basedOn w:val="DefaultParagraphFont"/>
    <w:link w:val="Footer"/>
    <w:uiPriority w:val="99"/>
    <w:rsid w:val="006B1C60"/>
    <w:rPr>
      <w:rFonts w:ascii="Times New Roman" w:eastAsia="Times New Roman" w:hAnsi="Times New Roman" w:cs="Times New Roman"/>
      <w:kern w:val="0"/>
      <w:sz w:val="24"/>
      <w:szCs w:val="24"/>
      <w:lang w:eastAsia="en-SG"/>
      <w14:ligatures w14:val="none"/>
    </w:rPr>
  </w:style>
  <w:style w:type="paragraph" w:styleId="BalloonText">
    <w:name w:val="Balloon Text"/>
    <w:basedOn w:val="Normal"/>
    <w:link w:val="BalloonTextChar"/>
    <w:uiPriority w:val="99"/>
    <w:semiHidden/>
    <w:unhideWhenUsed/>
    <w:rsid w:val="00FE632E"/>
    <w:rPr>
      <w:rFonts w:ascii="Tahoma" w:hAnsi="Tahoma" w:cs="Tahoma"/>
      <w:sz w:val="16"/>
      <w:szCs w:val="16"/>
    </w:rPr>
  </w:style>
  <w:style w:type="character" w:customStyle="1" w:styleId="BalloonTextChar">
    <w:name w:val="Balloon Text Char"/>
    <w:basedOn w:val="DefaultParagraphFont"/>
    <w:link w:val="BalloonText"/>
    <w:uiPriority w:val="99"/>
    <w:semiHidden/>
    <w:rsid w:val="00FE632E"/>
    <w:rPr>
      <w:rFonts w:ascii="Tahoma" w:eastAsia="Times New Roman" w:hAnsi="Tahoma" w:cs="Tahoma"/>
      <w:kern w:val="0"/>
      <w:sz w:val="16"/>
      <w:szCs w:val="16"/>
      <w:lang w:eastAsia="en-SG"/>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38"/>
    <w:pPr>
      <w:spacing w:after="0" w:line="240" w:lineRule="auto"/>
    </w:pPr>
    <w:rPr>
      <w:rFonts w:ascii="Times New Roman" w:eastAsia="Times New Roman" w:hAnsi="Times New Roman" w:cs="Times New Roman"/>
      <w:kern w:val="0"/>
      <w:sz w:val="24"/>
      <w:szCs w:val="24"/>
      <w:lang w:eastAsia="en-S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4657"/>
    <w:pPr>
      <w:ind w:left="720"/>
      <w:contextualSpacing/>
    </w:pPr>
  </w:style>
  <w:style w:type="character" w:styleId="Hyperlink">
    <w:name w:val="Hyperlink"/>
    <w:basedOn w:val="DefaultParagraphFont"/>
    <w:uiPriority w:val="99"/>
    <w:semiHidden/>
    <w:unhideWhenUsed/>
    <w:rsid w:val="00B27835"/>
    <w:rPr>
      <w:color w:val="0563C1"/>
      <w:u w:val="single"/>
    </w:rPr>
  </w:style>
  <w:style w:type="character" w:styleId="FollowedHyperlink">
    <w:name w:val="FollowedHyperlink"/>
    <w:basedOn w:val="DefaultParagraphFont"/>
    <w:uiPriority w:val="99"/>
    <w:semiHidden/>
    <w:unhideWhenUsed/>
    <w:rsid w:val="00B27835"/>
    <w:rPr>
      <w:color w:val="954F72"/>
      <w:u w:val="single"/>
    </w:rPr>
  </w:style>
  <w:style w:type="paragraph" w:customStyle="1" w:styleId="msonormal0">
    <w:name w:val="msonormal"/>
    <w:basedOn w:val="Normal"/>
    <w:rsid w:val="00B27835"/>
    <w:pPr>
      <w:spacing w:before="100" w:beforeAutospacing="1" w:after="100" w:afterAutospacing="1"/>
    </w:pPr>
  </w:style>
  <w:style w:type="paragraph" w:customStyle="1" w:styleId="font5">
    <w:name w:val="font5"/>
    <w:basedOn w:val="Normal"/>
    <w:rsid w:val="00B27835"/>
    <w:pPr>
      <w:spacing w:before="100" w:beforeAutospacing="1" w:after="100" w:afterAutospacing="1"/>
    </w:pPr>
  </w:style>
  <w:style w:type="paragraph" w:customStyle="1" w:styleId="font6">
    <w:name w:val="font6"/>
    <w:basedOn w:val="Normal"/>
    <w:rsid w:val="00B27835"/>
    <w:pPr>
      <w:spacing w:before="100" w:beforeAutospacing="1" w:after="100" w:afterAutospacing="1"/>
    </w:pPr>
    <w:rPr>
      <w:b/>
      <w:bCs/>
    </w:rPr>
  </w:style>
  <w:style w:type="paragraph" w:customStyle="1" w:styleId="xl124">
    <w:name w:val="xl12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rsid w:val="00B27835"/>
    <w:pPr>
      <w:spacing w:before="100" w:beforeAutospacing="1" w:after="100" w:afterAutospacing="1"/>
      <w:jc w:val="center"/>
      <w:textAlignment w:val="center"/>
    </w:pPr>
  </w:style>
  <w:style w:type="paragraph" w:customStyle="1" w:styleId="xl126">
    <w:name w:val="xl126"/>
    <w:basedOn w:val="Normal"/>
    <w:rsid w:val="00B27835"/>
    <w:pPr>
      <w:spacing w:before="100" w:beforeAutospacing="1" w:after="100" w:afterAutospacing="1"/>
      <w:textAlignment w:val="center"/>
    </w:pPr>
  </w:style>
  <w:style w:type="paragraph" w:customStyle="1" w:styleId="xl127">
    <w:name w:val="xl127"/>
    <w:basedOn w:val="Normal"/>
    <w:rsid w:val="00B27835"/>
    <w:pPr>
      <w:spacing w:before="100" w:beforeAutospacing="1" w:after="100" w:afterAutospacing="1"/>
      <w:textAlignment w:val="top"/>
    </w:pPr>
  </w:style>
  <w:style w:type="paragraph" w:customStyle="1" w:styleId="xl128">
    <w:name w:val="xl128"/>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0">
    <w:name w:val="xl13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3">
    <w:name w:val="xl13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4">
    <w:name w:val="xl134"/>
    <w:basedOn w:val="Normal"/>
    <w:rsid w:val="00B27835"/>
    <w:pPr>
      <w:spacing w:before="100" w:beforeAutospacing="1" w:after="100" w:afterAutospacing="1"/>
      <w:textAlignment w:val="top"/>
    </w:pPr>
  </w:style>
  <w:style w:type="paragraph" w:customStyle="1" w:styleId="xl135">
    <w:name w:val="xl135"/>
    <w:basedOn w:val="Normal"/>
    <w:rsid w:val="00B27835"/>
    <w:pPr>
      <w:spacing w:before="100" w:beforeAutospacing="1" w:after="100" w:afterAutospacing="1"/>
    </w:pPr>
    <w:rPr>
      <w:sz w:val="20"/>
      <w:szCs w:val="20"/>
    </w:rPr>
  </w:style>
  <w:style w:type="paragraph" w:customStyle="1" w:styleId="xl136">
    <w:name w:val="xl136"/>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Normal"/>
    <w:rsid w:val="00B27835"/>
    <w:pPr>
      <w:spacing w:before="100" w:beforeAutospacing="1" w:after="100" w:afterAutospacing="1"/>
      <w:jc w:val="center"/>
      <w:textAlignment w:val="top"/>
    </w:pPr>
    <w:rPr>
      <w:sz w:val="20"/>
      <w:szCs w:val="20"/>
    </w:rPr>
  </w:style>
  <w:style w:type="paragraph" w:customStyle="1" w:styleId="xl138">
    <w:name w:val="xl138"/>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Normal"/>
    <w:rsid w:val="00B27835"/>
    <w:pPr>
      <w:spacing w:before="100" w:beforeAutospacing="1" w:after="100" w:afterAutospacing="1"/>
      <w:textAlignment w:val="center"/>
    </w:pPr>
    <w:rPr>
      <w:sz w:val="20"/>
      <w:szCs w:val="20"/>
    </w:rPr>
  </w:style>
  <w:style w:type="paragraph" w:customStyle="1" w:styleId="xl142">
    <w:name w:val="xl142"/>
    <w:basedOn w:val="Normal"/>
    <w:rsid w:val="00B2783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4">
    <w:name w:val="xl14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6">
    <w:name w:val="xl146"/>
    <w:basedOn w:val="Normal"/>
    <w:rsid w:val="00C14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Normal"/>
    <w:rsid w:val="00C14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8">
    <w:name w:val="xl14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49">
    <w:name w:val="xl14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0">
    <w:name w:val="xl15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1">
    <w:name w:val="xl15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2">
    <w:name w:val="xl15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3">
    <w:name w:val="xl153"/>
    <w:basedOn w:val="Normal"/>
    <w:rsid w:val="006B1C60"/>
    <w:pPr>
      <w:spacing w:before="100" w:beforeAutospacing="1" w:after="100" w:afterAutospacing="1"/>
      <w:textAlignment w:val="top"/>
    </w:pPr>
    <w:rPr>
      <w:sz w:val="26"/>
      <w:szCs w:val="26"/>
    </w:rPr>
  </w:style>
  <w:style w:type="paragraph" w:customStyle="1" w:styleId="xl154">
    <w:name w:val="xl15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5">
    <w:name w:val="xl15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6">
    <w:name w:val="xl15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7">
    <w:name w:val="xl157"/>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8">
    <w:name w:val="xl15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9">
    <w:name w:val="xl15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60">
    <w:name w:val="xl16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61">
    <w:name w:val="xl161"/>
    <w:basedOn w:val="Normal"/>
    <w:rsid w:val="006B1C60"/>
    <w:pPr>
      <w:spacing w:before="100" w:beforeAutospacing="1" w:after="100" w:afterAutospacing="1"/>
      <w:textAlignment w:val="top"/>
    </w:pPr>
    <w:rPr>
      <w:sz w:val="26"/>
      <w:szCs w:val="26"/>
    </w:rPr>
  </w:style>
  <w:style w:type="paragraph" w:customStyle="1" w:styleId="xl162">
    <w:name w:val="xl162"/>
    <w:basedOn w:val="Normal"/>
    <w:rsid w:val="006B1C60"/>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163">
    <w:name w:val="xl16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4">
    <w:name w:val="xl16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5">
    <w:name w:val="xl16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6">
    <w:name w:val="xl16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7">
    <w:name w:val="xl167"/>
    <w:basedOn w:val="Normal"/>
    <w:rsid w:val="006B1C60"/>
    <w:pPr>
      <w:spacing w:before="100" w:beforeAutospacing="1" w:after="100" w:afterAutospacing="1"/>
      <w:textAlignment w:val="top"/>
    </w:pPr>
    <w:rPr>
      <w:sz w:val="28"/>
      <w:szCs w:val="28"/>
    </w:rPr>
  </w:style>
  <w:style w:type="paragraph" w:customStyle="1" w:styleId="xl168">
    <w:name w:val="xl16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9">
    <w:name w:val="xl16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0">
    <w:name w:val="xl17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1">
    <w:name w:val="xl17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2">
    <w:name w:val="xl17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3">
    <w:name w:val="xl17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74">
    <w:name w:val="xl17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75">
    <w:name w:val="xl175"/>
    <w:basedOn w:val="Normal"/>
    <w:rsid w:val="006B1C60"/>
    <w:pPr>
      <w:spacing w:before="100" w:beforeAutospacing="1" w:after="100" w:afterAutospacing="1"/>
      <w:textAlignment w:val="top"/>
    </w:pPr>
  </w:style>
  <w:style w:type="paragraph" w:customStyle="1" w:styleId="xl176">
    <w:name w:val="xl176"/>
    <w:basedOn w:val="Normal"/>
    <w:rsid w:val="006B1C60"/>
    <w:pPr>
      <w:spacing w:before="100" w:beforeAutospacing="1" w:after="100" w:afterAutospacing="1"/>
      <w:jc w:val="center"/>
      <w:textAlignment w:val="top"/>
    </w:pPr>
  </w:style>
  <w:style w:type="paragraph" w:customStyle="1" w:styleId="xl177">
    <w:name w:val="xl177"/>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sz w:val="26"/>
      <w:szCs w:val="26"/>
    </w:rPr>
  </w:style>
  <w:style w:type="paragraph" w:customStyle="1" w:styleId="xl178">
    <w:name w:val="xl178"/>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sz w:val="26"/>
      <w:szCs w:val="26"/>
    </w:rPr>
  </w:style>
  <w:style w:type="paragraph" w:customStyle="1" w:styleId="xl179">
    <w:name w:val="xl179"/>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0">
    <w:name w:val="xl180"/>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81">
    <w:name w:val="xl181"/>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2">
    <w:name w:val="xl182"/>
    <w:basedOn w:val="Normal"/>
    <w:rsid w:val="006B1C60"/>
    <w:pPr>
      <w:shd w:val="clear" w:color="000000" w:fill="FFFF00"/>
      <w:spacing w:before="100" w:beforeAutospacing="1" w:after="100" w:afterAutospacing="1"/>
      <w:textAlignment w:val="top"/>
    </w:pPr>
  </w:style>
  <w:style w:type="paragraph" w:customStyle="1" w:styleId="xl183">
    <w:name w:val="xl18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8"/>
      <w:szCs w:val="28"/>
    </w:rPr>
  </w:style>
  <w:style w:type="paragraph" w:customStyle="1" w:styleId="xl184">
    <w:name w:val="xl18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5">
    <w:name w:val="xl18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6">
    <w:name w:val="xl18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6"/>
      <w:szCs w:val="26"/>
    </w:rPr>
  </w:style>
  <w:style w:type="paragraph" w:styleId="Header">
    <w:name w:val="header"/>
    <w:basedOn w:val="Normal"/>
    <w:link w:val="HeaderChar"/>
    <w:uiPriority w:val="99"/>
    <w:unhideWhenUsed/>
    <w:rsid w:val="006B1C60"/>
    <w:pPr>
      <w:tabs>
        <w:tab w:val="center" w:pos="4513"/>
        <w:tab w:val="right" w:pos="9026"/>
      </w:tabs>
    </w:pPr>
  </w:style>
  <w:style w:type="character" w:customStyle="1" w:styleId="HeaderChar">
    <w:name w:val="Header Char"/>
    <w:basedOn w:val="DefaultParagraphFont"/>
    <w:link w:val="Header"/>
    <w:uiPriority w:val="99"/>
    <w:rsid w:val="006B1C60"/>
    <w:rPr>
      <w:rFonts w:ascii="Times New Roman" w:eastAsia="Times New Roman" w:hAnsi="Times New Roman" w:cs="Times New Roman"/>
      <w:kern w:val="0"/>
      <w:sz w:val="24"/>
      <w:szCs w:val="24"/>
      <w:lang w:eastAsia="en-SG"/>
      <w14:ligatures w14:val="none"/>
    </w:rPr>
  </w:style>
  <w:style w:type="paragraph" w:styleId="Footer">
    <w:name w:val="footer"/>
    <w:basedOn w:val="Normal"/>
    <w:link w:val="FooterChar"/>
    <w:uiPriority w:val="99"/>
    <w:unhideWhenUsed/>
    <w:rsid w:val="006B1C60"/>
    <w:pPr>
      <w:tabs>
        <w:tab w:val="center" w:pos="4513"/>
        <w:tab w:val="right" w:pos="9026"/>
      </w:tabs>
    </w:pPr>
  </w:style>
  <w:style w:type="character" w:customStyle="1" w:styleId="FooterChar">
    <w:name w:val="Footer Char"/>
    <w:basedOn w:val="DefaultParagraphFont"/>
    <w:link w:val="Footer"/>
    <w:uiPriority w:val="99"/>
    <w:rsid w:val="006B1C60"/>
    <w:rPr>
      <w:rFonts w:ascii="Times New Roman" w:eastAsia="Times New Roman" w:hAnsi="Times New Roman" w:cs="Times New Roman"/>
      <w:kern w:val="0"/>
      <w:sz w:val="24"/>
      <w:szCs w:val="24"/>
      <w:lang w:eastAsia="en-SG"/>
      <w14:ligatures w14:val="none"/>
    </w:rPr>
  </w:style>
  <w:style w:type="paragraph" w:styleId="BalloonText">
    <w:name w:val="Balloon Text"/>
    <w:basedOn w:val="Normal"/>
    <w:link w:val="BalloonTextChar"/>
    <w:uiPriority w:val="99"/>
    <w:semiHidden/>
    <w:unhideWhenUsed/>
    <w:rsid w:val="00FE632E"/>
    <w:rPr>
      <w:rFonts w:ascii="Tahoma" w:hAnsi="Tahoma" w:cs="Tahoma"/>
      <w:sz w:val="16"/>
      <w:szCs w:val="16"/>
    </w:rPr>
  </w:style>
  <w:style w:type="character" w:customStyle="1" w:styleId="BalloonTextChar">
    <w:name w:val="Balloon Text Char"/>
    <w:basedOn w:val="DefaultParagraphFont"/>
    <w:link w:val="BalloonText"/>
    <w:uiPriority w:val="99"/>
    <w:semiHidden/>
    <w:rsid w:val="00FE632E"/>
    <w:rPr>
      <w:rFonts w:ascii="Tahoma" w:eastAsia="Times New Roman" w:hAnsi="Tahoma" w:cs="Tahoma"/>
      <w:kern w:val="0"/>
      <w:sz w:val="16"/>
      <w:szCs w:val="16"/>
      <w:lang w:eastAsia="en-SG"/>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00284">
      <w:bodyDiv w:val="1"/>
      <w:marLeft w:val="0"/>
      <w:marRight w:val="0"/>
      <w:marTop w:val="0"/>
      <w:marBottom w:val="0"/>
      <w:divBdr>
        <w:top w:val="none" w:sz="0" w:space="0" w:color="auto"/>
        <w:left w:val="none" w:sz="0" w:space="0" w:color="auto"/>
        <w:bottom w:val="none" w:sz="0" w:space="0" w:color="auto"/>
        <w:right w:val="none" w:sz="0" w:space="0" w:color="auto"/>
      </w:divBdr>
    </w:div>
    <w:div w:id="1324814046">
      <w:bodyDiv w:val="1"/>
      <w:marLeft w:val="0"/>
      <w:marRight w:val="0"/>
      <w:marTop w:val="0"/>
      <w:marBottom w:val="0"/>
      <w:divBdr>
        <w:top w:val="none" w:sz="0" w:space="0" w:color="auto"/>
        <w:left w:val="none" w:sz="0" w:space="0" w:color="auto"/>
        <w:bottom w:val="none" w:sz="0" w:space="0" w:color="auto"/>
        <w:right w:val="none" w:sz="0" w:space="0" w:color="auto"/>
      </w:divBdr>
    </w:div>
    <w:div w:id="189150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365</TotalTime>
  <Pages>11</Pages>
  <Words>2094</Words>
  <Characters>11938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dc:creator>
  <cp:keywords/>
  <dc:description/>
  <cp:lastModifiedBy>Windows 11</cp:lastModifiedBy>
  <cp:revision>105</cp:revision>
  <cp:lastPrinted>2024-07-09T01:50:00Z</cp:lastPrinted>
  <dcterms:created xsi:type="dcterms:W3CDTF">2023-07-03T09:53:00Z</dcterms:created>
  <dcterms:modified xsi:type="dcterms:W3CDTF">2024-07-09T01:54:00Z</dcterms:modified>
</cp:coreProperties>
</file>